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00413" w14:textId="3D9BD40E" w:rsidR="00924623" w:rsidRPr="00924623" w:rsidRDefault="00924623" w:rsidP="003379A9">
      <w:pPr>
        <w:spacing w:after="0" w:line="240" w:lineRule="auto"/>
        <w:ind w:left="4821"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B36DAB">
        <w:rPr>
          <w:rFonts w:ascii="Times New Roman" w:eastAsia="Calibri" w:hAnsi="Times New Roman" w:cs="Times New Roman"/>
          <w:sz w:val="28"/>
          <w:szCs w:val="28"/>
          <w:lang w:eastAsia="en-US"/>
        </w:rPr>
        <w:t>риложение</w:t>
      </w:r>
    </w:p>
    <w:p w14:paraId="09E92F66" w14:textId="0A4DA5C7" w:rsidR="00924623" w:rsidRPr="00924623" w:rsidRDefault="00924623" w:rsidP="00584A8D">
      <w:pPr>
        <w:tabs>
          <w:tab w:val="left" w:pos="3975"/>
        </w:tabs>
        <w:spacing w:after="0" w:line="240" w:lineRule="auto"/>
        <w:ind w:firstLine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>к решению Совета</w:t>
      </w:r>
    </w:p>
    <w:p w14:paraId="51CC19CB" w14:textId="77777777" w:rsidR="00924623" w:rsidRPr="00924623" w:rsidRDefault="00924623" w:rsidP="003379A9">
      <w:pPr>
        <w:tabs>
          <w:tab w:val="left" w:pos="3975"/>
        </w:tabs>
        <w:spacing w:after="0" w:line="240" w:lineRule="auto"/>
        <w:ind w:firstLine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</w:t>
      </w:r>
    </w:p>
    <w:p w14:paraId="1E06745D" w14:textId="77777777" w:rsidR="00584A8D" w:rsidRDefault="00924623" w:rsidP="00803A65">
      <w:pPr>
        <w:tabs>
          <w:tab w:val="left" w:pos="3975"/>
        </w:tabs>
        <w:spacing w:after="0" w:line="240" w:lineRule="auto"/>
        <w:ind w:firstLine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Белореченский </w:t>
      </w:r>
      <w:r w:rsidR="00584A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муниципальный          </w:t>
      </w:r>
    </w:p>
    <w:p w14:paraId="78AAD1AC" w14:textId="77777777" w:rsidR="00924623" w:rsidRPr="00924623" w:rsidRDefault="00584A8D" w:rsidP="003379A9">
      <w:pPr>
        <w:tabs>
          <w:tab w:val="left" w:pos="3975"/>
        </w:tabs>
        <w:spacing w:after="0" w:line="240" w:lineRule="auto"/>
        <w:ind w:firstLine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район Краснодарского края</w:t>
      </w:r>
    </w:p>
    <w:p w14:paraId="4C3AB509" w14:textId="5FD8A0F7" w:rsidR="00924623" w:rsidRPr="00924623" w:rsidRDefault="006139D9" w:rsidP="003379A9">
      <w:pPr>
        <w:spacing w:after="0" w:line="240" w:lineRule="auto"/>
        <w:ind w:firstLine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от   марта 2026</w:t>
      </w:r>
      <w:r w:rsidR="00924623"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D942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г. </w:t>
      </w:r>
      <w:r w:rsidR="00924623" w:rsidRPr="00924623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="003A7F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___</w:t>
      </w:r>
    </w:p>
    <w:p w14:paraId="033FF65C" w14:textId="77777777" w:rsidR="00EF6089" w:rsidRDefault="00EF6089" w:rsidP="00924623">
      <w:pPr>
        <w:tabs>
          <w:tab w:val="left" w:pos="651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7DAE3F7" w14:textId="77777777" w:rsidR="00FD66B6" w:rsidRDefault="00FD66B6" w:rsidP="00924623">
      <w:pPr>
        <w:tabs>
          <w:tab w:val="left" w:pos="651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0CF971B" w14:textId="77777777" w:rsidR="00B92564" w:rsidRPr="00EF6089" w:rsidRDefault="00B92564" w:rsidP="00924623">
      <w:pPr>
        <w:tabs>
          <w:tab w:val="left" w:pos="651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4B5249A" w14:textId="135DC52C" w:rsidR="00A72441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</w:t>
      </w:r>
    </w:p>
    <w:p w14:paraId="2449EAB5" w14:textId="77777777" w:rsidR="00A72441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деятельности Контрольно-счетной палаты</w:t>
      </w:r>
    </w:p>
    <w:p w14:paraId="021FA21B" w14:textId="77777777" w:rsidR="00B966C4" w:rsidRDefault="00A72441" w:rsidP="00B966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Белореченский муниципальный </w:t>
      </w:r>
    </w:p>
    <w:p w14:paraId="49DECE13" w14:textId="56FA805E" w:rsidR="00A72441" w:rsidRPr="00B966C4" w:rsidRDefault="00A72441" w:rsidP="00B966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район</w:t>
      </w:r>
      <w:r w:rsidR="00B966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Краснодарского края</w:t>
      </w:r>
      <w:r w:rsidR="00B966C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A7F74">
        <w:rPr>
          <w:rFonts w:ascii="Times New Roman" w:eastAsia="Times New Roman" w:hAnsi="Times New Roman" w:cs="Times New Roman"/>
          <w:b/>
          <w:bCs/>
          <w:sz w:val="28"/>
          <w:szCs w:val="28"/>
        </w:rPr>
        <w:t>за 2025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14:paraId="791D468D" w14:textId="77777777" w:rsidR="00C14914" w:rsidRDefault="00C14914" w:rsidP="00C149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F6554D" w14:textId="0E4F7215" w:rsidR="00A72441" w:rsidRDefault="00A72441" w:rsidP="00C149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норм статьи 19 Федерального закона от 07 февраля       2011 г.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статьи 20 Положения о  Контрольно-счетной палате муниципального  образования Белореченский муниципальный  район, утвержденного решением Совета муниципального образования Белореченский район от 16 декабря 2011 г. № 410, Контрольно-счетной палатой муниципального образования Белореченский муниципальный район Краснодарского края подготовлен Отчет о деятельности Контрольно-счетной палаты муниципального образования Белореченский муниципальный р</w:t>
      </w:r>
      <w:r w:rsidR="003A7F74">
        <w:rPr>
          <w:rFonts w:ascii="Times New Roman" w:eastAsia="Times New Roman" w:hAnsi="Times New Roman" w:cs="Times New Roman"/>
          <w:sz w:val="28"/>
          <w:szCs w:val="28"/>
        </w:rPr>
        <w:t>айон Краснодарского края за 2025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(далее –Отчет).</w:t>
      </w:r>
    </w:p>
    <w:p w14:paraId="71334DA7" w14:textId="6804531A" w:rsidR="00A72441" w:rsidRDefault="00C14914" w:rsidP="00C149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A72441">
        <w:rPr>
          <w:rFonts w:ascii="Times New Roman" w:eastAsia="Times New Roman" w:hAnsi="Times New Roman" w:cs="Times New Roman"/>
          <w:sz w:val="28"/>
          <w:szCs w:val="28"/>
        </w:rPr>
        <w:t>Целью формирования Отчета является обобщение и систематизация результатов деятельности Контрольно-счетной палаты муниципального образования Белореченский муниципальный район Краснодарского края (далее- Контрольно-счетная палата, Палата, КСП) по проведению внешнего муниципального финансового контроля за отчетный период в соответствии с Положением о КСП и Регламентом КСП.</w:t>
      </w:r>
    </w:p>
    <w:p w14:paraId="5836E1F9" w14:textId="77777777" w:rsidR="00A72441" w:rsidRDefault="00A72441" w:rsidP="00A72441">
      <w:pPr>
        <w:spacing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4C87F349" w14:textId="0124DD77" w:rsidR="00A72441" w:rsidRPr="0096573A" w:rsidRDefault="00A72441" w:rsidP="0096573A">
      <w:pPr>
        <w:pStyle w:val="a9"/>
        <w:numPr>
          <w:ilvl w:val="0"/>
          <w:numId w:val="4"/>
        </w:numPr>
        <w:spacing w:after="16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6573A">
        <w:rPr>
          <w:rFonts w:ascii="Times New Roman" w:hAnsi="Times New Roman" w:cs="Times New Roman"/>
          <w:bCs/>
          <w:sz w:val="28"/>
          <w:szCs w:val="28"/>
        </w:rPr>
        <w:t>О</w:t>
      </w:r>
      <w:r w:rsidR="0096573A">
        <w:rPr>
          <w:rFonts w:ascii="Times New Roman" w:hAnsi="Times New Roman" w:cs="Times New Roman"/>
          <w:bCs/>
          <w:sz w:val="28"/>
          <w:szCs w:val="28"/>
        </w:rPr>
        <w:t>БЩИЕ ПОЛОЖЕНИЯ</w:t>
      </w:r>
    </w:p>
    <w:p w14:paraId="168D0B98" w14:textId="0BA2F721" w:rsidR="00A72441" w:rsidRDefault="00C14914" w:rsidP="00A724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72441">
        <w:rPr>
          <w:rFonts w:ascii="Times New Roman" w:hAnsi="Times New Roman" w:cs="Times New Roman"/>
          <w:sz w:val="28"/>
          <w:szCs w:val="28"/>
        </w:rPr>
        <w:t xml:space="preserve">Правовое регулирование организации и деятельности Контрольно-счетной палаты муниципального образования Белореченский муниципального район Краснодарского края основывается на Конституции Российской Федерации и осуществляется в соответствии с Бюджетным кодексом Российской Федерации, Федеральным законом </w:t>
      </w:r>
      <w:r w:rsidR="00215E28" w:rsidRPr="004214C0">
        <w:rPr>
          <w:rFonts w:ascii="Times New Roman" w:hAnsi="Times New Roman" w:cs="Times New Roman"/>
          <w:sz w:val="28"/>
          <w:szCs w:val="28"/>
        </w:rPr>
        <w:t>от 20 марта 2025 г. № 33</w:t>
      </w:r>
      <w:r w:rsidR="00A72441" w:rsidRPr="004214C0">
        <w:rPr>
          <w:rFonts w:ascii="Times New Roman" w:hAnsi="Times New Roman" w:cs="Times New Roman"/>
          <w:sz w:val="28"/>
          <w:szCs w:val="28"/>
        </w:rPr>
        <w:t>-ФЗ «</w:t>
      </w:r>
      <w:r w:rsidR="00215E28" w:rsidRPr="004214C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A72441" w:rsidRPr="004214C0">
        <w:rPr>
          <w:rFonts w:ascii="Times New Roman" w:hAnsi="Times New Roman" w:cs="Times New Roman"/>
          <w:sz w:val="28"/>
          <w:szCs w:val="28"/>
        </w:rPr>
        <w:t xml:space="preserve">» </w:t>
      </w:r>
      <w:r w:rsidR="00215E28" w:rsidRPr="004214C0">
        <w:rPr>
          <w:rFonts w:ascii="Times New Roman" w:hAnsi="Times New Roman" w:cs="Times New Roman"/>
          <w:sz w:val="28"/>
          <w:szCs w:val="28"/>
        </w:rPr>
        <w:t>(далее - Федеральный закон № 33</w:t>
      </w:r>
      <w:r w:rsidR="00A72441" w:rsidRPr="004214C0">
        <w:rPr>
          <w:rFonts w:ascii="Times New Roman" w:hAnsi="Times New Roman" w:cs="Times New Roman"/>
          <w:sz w:val="28"/>
          <w:szCs w:val="28"/>
        </w:rPr>
        <w:t>-ФЗ),</w:t>
      </w:r>
      <w:r w:rsidR="00A72441">
        <w:rPr>
          <w:rFonts w:ascii="Times New Roman" w:hAnsi="Times New Roman" w:cs="Times New Roman"/>
          <w:sz w:val="28"/>
          <w:szCs w:val="28"/>
        </w:rPr>
        <w:t xml:space="preserve"> Федеральным законом от 07 февраля 2011 г. № 6-ФЗ «</w:t>
      </w:r>
      <w:r w:rsidR="00A72441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A72441">
        <w:rPr>
          <w:rFonts w:ascii="Times New Roman" w:hAnsi="Times New Roman" w:cs="Times New Roman"/>
          <w:sz w:val="28"/>
          <w:szCs w:val="28"/>
        </w:rPr>
        <w:t xml:space="preserve">» (далее - </w:t>
      </w:r>
      <w:r w:rsidR="00A72441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Федеральный закон № 6-ФЗ), Федеральным законом от 05 апреля 2013 г. № 44-ФЗ "О контрактной системе в сфере закупок товаров, работ, услуг для обеспечения государственных и муниципальных нужд",  </w:t>
      </w:r>
      <w:r w:rsidR="00A72441">
        <w:rPr>
          <w:rFonts w:ascii="Times New Roman" w:eastAsia="Times New Roman" w:hAnsi="Times New Roman" w:cs="Times New Roman"/>
          <w:color w:val="1A1A1A"/>
          <w:sz w:val="28"/>
          <w:szCs w:val="28"/>
        </w:rPr>
        <w:t>Уставом муниципального образования Белореченский муниципальный  район Краснодарского края,</w:t>
      </w:r>
      <w:r w:rsidR="00A72441">
        <w:rPr>
          <w:rFonts w:ascii="Times New Roman" w:hAnsi="Times New Roman" w:cs="Times New Roman"/>
          <w:sz w:val="28"/>
          <w:szCs w:val="28"/>
        </w:rPr>
        <w:t xml:space="preserve"> </w:t>
      </w:r>
      <w:r w:rsidR="00A72441">
        <w:rPr>
          <w:rFonts w:ascii="Times New Roman" w:eastAsia="Times New Roman" w:hAnsi="Times New Roman" w:cs="Times New Roman"/>
          <w:color w:val="1A1A1A"/>
          <w:sz w:val="28"/>
          <w:szCs w:val="28"/>
        </w:rPr>
        <w:t>Положением о бюджетном процессе в муниципальном образовании Белореченский район, иным законодательством, регулирующим деятельность контрольно-счетных органов.</w:t>
      </w:r>
      <w:r w:rsidR="00A724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02720D" w14:textId="54E01091" w:rsidR="00A72441" w:rsidRDefault="00C14914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72441">
        <w:rPr>
          <w:rFonts w:ascii="Times New Roman" w:hAnsi="Times New Roman" w:cs="Times New Roman"/>
          <w:sz w:val="28"/>
          <w:szCs w:val="28"/>
        </w:rPr>
        <w:t>Контрольно-счетная палата муниципального образования Белореченский муниципальный район Краснодарского края входит в структуру органов муниципального образования Белореченский муниципальный</w:t>
      </w:r>
      <w:r w:rsidR="0096573A">
        <w:rPr>
          <w:rFonts w:ascii="Times New Roman" w:hAnsi="Times New Roman" w:cs="Times New Roman"/>
          <w:sz w:val="28"/>
          <w:szCs w:val="28"/>
        </w:rPr>
        <w:t xml:space="preserve"> </w:t>
      </w:r>
      <w:r w:rsidR="00A72441">
        <w:rPr>
          <w:rFonts w:ascii="Times New Roman" w:hAnsi="Times New Roman" w:cs="Times New Roman"/>
          <w:sz w:val="28"/>
          <w:szCs w:val="28"/>
        </w:rPr>
        <w:t>район Краснодарского края, является юридическим лицом, участником бюджетного процесса с соответствующими бюджетными полномочиями, постоянно действующим органом внешнего финансового контроля.</w:t>
      </w:r>
    </w:p>
    <w:p w14:paraId="44DE4087" w14:textId="78E34D04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рамках норм пункта 11 статьи 3 Федерального закона  №6-ФЗ, представительными органами десяти сельских поселений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Бжедуховского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Великовечненского,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Дружненского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Первомайского,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Пшехского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Родниковского, Рязанского,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Школьненского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Черниговского,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Южненского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и одного городского поселения (Белореченского), входящих в состав муниципального района, заключены соглашения с Советом муниципального образования Белореченский муниципальный район  Краснодарского края о передаче  Контрольно-счетной палате муниципального образования Белореченский муниципальный район Краснодарского края полномочий контрольно-счетного органа поселения по осуществлению внешнего муниципального финансового контроля. </w:t>
      </w:r>
    </w:p>
    <w:p w14:paraId="1D5E52C9" w14:textId="26FEBFD8" w:rsidR="00A72441" w:rsidRDefault="00C14914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72441">
        <w:rPr>
          <w:rFonts w:ascii="Times New Roman" w:hAnsi="Times New Roman" w:cs="Times New Roman"/>
          <w:sz w:val="28"/>
          <w:szCs w:val="28"/>
        </w:rPr>
        <w:t>Контрольно-счетная палата в отчетном периоде осуществляла внешний муниципальный финансовый контроль в соответствии с полномочиями, установленными Положением о КСП и планом деятельност</w:t>
      </w:r>
      <w:r w:rsidR="003A7F74">
        <w:rPr>
          <w:rFonts w:ascii="Times New Roman" w:hAnsi="Times New Roman" w:cs="Times New Roman"/>
          <w:sz w:val="28"/>
          <w:szCs w:val="28"/>
        </w:rPr>
        <w:t>и на 2025</w:t>
      </w:r>
      <w:r w:rsidR="00A72441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469AB765" w14:textId="65388F5A" w:rsidR="00A72441" w:rsidRDefault="00A72441" w:rsidP="00C14914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За период своего существования, Палата строила свою деятельность на принципах законности, объективности, эффективности, независимости, гласности и открытости.</w:t>
      </w:r>
      <w:r>
        <w:t xml:space="preserve"> </w:t>
      </w:r>
    </w:p>
    <w:p w14:paraId="387A7762" w14:textId="3B0AC5E2" w:rsidR="00A72441" w:rsidRDefault="00A72441" w:rsidP="00C149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Отчет, который ежегодно представляется в Совет муниципального образования Белореченский муниципальный район Краснодарского края, является одной из форм реализации принципа гласности, также подлежит размещению в средствах массовой информации в целях ознакомления общественности.</w:t>
      </w:r>
    </w:p>
    <w:p w14:paraId="4D42AE56" w14:textId="6380F6FD" w:rsidR="00A72441" w:rsidRDefault="00A72441" w:rsidP="00C149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В отчёте представлена информация об основных направлениях деятельности </w:t>
      </w:r>
      <w:r w:rsidR="00303EBC">
        <w:rPr>
          <w:rFonts w:ascii="Times New Roman" w:eastAsia="Times New Roman" w:hAnsi="Times New Roman" w:cs="Times New Roman"/>
          <w:color w:val="1A1A1A"/>
          <w:sz w:val="28"/>
          <w:szCs w:val="28"/>
        </w:rPr>
        <w:t>Контрольно-счётной палаты в 2025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году, о проведённых контрольных и экспертно-аналитических мероприятиях, их общих результатах.</w:t>
      </w:r>
    </w:p>
    <w:p w14:paraId="4C27F82C" w14:textId="77777777" w:rsidR="00A72441" w:rsidRDefault="00A72441" w:rsidP="0096573A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1C8E291" w14:textId="77777777" w:rsidR="00780331" w:rsidRDefault="00A72441" w:rsidP="0096573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6573A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96573A">
        <w:rPr>
          <w:rFonts w:ascii="Times New Roman" w:hAnsi="Times New Roman" w:cs="Times New Roman"/>
          <w:bCs/>
          <w:sz w:val="28"/>
          <w:szCs w:val="28"/>
        </w:rPr>
        <w:t>ПРИОРИТЕТЫ</w:t>
      </w:r>
      <w:r w:rsidRPr="009657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573A">
        <w:rPr>
          <w:rFonts w:ascii="Times New Roman" w:hAnsi="Times New Roman" w:cs="Times New Roman"/>
          <w:bCs/>
          <w:sz w:val="28"/>
          <w:szCs w:val="28"/>
        </w:rPr>
        <w:t>В ДЕЯТЕЛЬНОСТИ</w:t>
      </w:r>
      <w:r w:rsidRPr="009657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573A">
        <w:rPr>
          <w:rFonts w:ascii="Times New Roman" w:hAnsi="Times New Roman" w:cs="Times New Roman"/>
          <w:bCs/>
          <w:sz w:val="28"/>
          <w:szCs w:val="28"/>
        </w:rPr>
        <w:t>КОНТРОЛЬНО-СЧЕТНОЙ ПАЛАТЫ</w:t>
      </w:r>
    </w:p>
    <w:p w14:paraId="2B06039C" w14:textId="214F1442" w:rsidR="00A72441" w:rsidRPr="0096573A" w:rsidRDefault="00A72441" w:rsidP="0096573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657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573A">
        <w:rPr>
          <w:rFonts w:ascii="Times New Roman" w:hAnsi="Times New Roman" w:cs="Times New Roman"/>
          <w:bCs/>
          <w:sz w:val="28"/>
          <w:szCs w:val="28"/>
        </w:rPr>
        <w:t>В</w:t>
      </w:r>
      <w:r w:rsidRPr="009657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573A">
        <w:rPr>
          <w:rFonts w:ascii="Times New Roman" w:hAnsi="Times New Roman" w:cs="Times New Roman"/>
          <w:bCs/>
          <w:sz w:val="28"/>
          <w:szCs w:val="28"/>
        </w:rPr>
        <w:t>ОТЧЕТНОМ ПЕРИОДЕ</w:t>
      </w:r>
    </w:p>
    <w:p w14:paraId="20C53591" w14:textId="77777777" w:rsidR="00A72441" w:rsidRDefault="00A72441" w:rsidP="00A72441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</w:p>
    <w:p w14:paraId="48A4B080" w14:textId="44F8CEAB" w:rsidR="00A72441" w:rsidRDefault="00A72441" w:rsidP="00C1491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Приоритетными направлениями деятельности </w:t>
      </w:r>
      <w:r w:rsidR="003A7F74">
        <w:rPr>
          <w:rFonts w:ascii="Times New Roman" w:hAnsi="Times New Roman" w:cs="Times New Roman"/>
          <w:sz w:val="28"/>
          <w:szCs w:val="28"/>
        </w:rPr>
        <w:t>Контрольно-счетной палаты в 2025</w:t>
      </w:r>
      <w:r>
        <w:rPr>
          <w:rFonts w:ascii="Times New Roman" w:hAnsi="Times New Roman" w:cs="Times New Roman"/>
          <w:sz w:val="28"/>
          <w:szCs w:val="28"/>
        </w:rPr>
        <w:t xml:space="preserve"> г. стали:</w:t>
      </w:r>
    </w:p>
    <w:p w14:paraId="7113FA82" w14:textId="12A8C0AA" w:rsidR="00A72441" w:rsidRDefault="00A72441" w:rsidP="00C1491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совершенствование организации, планирования и проведения контрольных и экспертно-аналитических мероприятий; </w:t>
      </w:r>
    </w:p>
    <w:p w14:paraId="267E4F87" w14:textId="56024352" w:rsidR="00A72441" w:rsidRDefault="00A72441" w:rsidP="00C1491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бюджета муниципального образования Белореченский муниципальный район Краснодарского края и бюджетов поселений, передавших соответствующие полномочия Контрольно-счетной палате, включая предварительный контроль проектов решений о бюджете, оперативный контроль непосредственно в ходе исполнения бюджетов;</w:t>
      </w:r>
    </w:p>
    <w:p w14:paraId="56BDC316" w14:textId="19CAF60D" w:rsidR="00A72441" w:rsidRDefault="00A72441" w:rsidP="00816A3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финансово-экономическая экспертиза муниципальных программ и муниципальных правовых актов;  </w:t>
      </w:r>
    </w:p>
    <w:p w14:paraId="48F2030D" w14:textId="2CF74B36" w:rsidR="00A72441" w:rsidRDefault="00A72441" w:rsidP="00816A3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целевого и эффективного использования средств муниципального района, проверка использования муниципального имущества; </w:t>
      </w:r>
    </w:p>
    <w:p w14:paraId="503CA609" w14:textId="1A469BCD" w:rsidR="00A72441" w:rsidRDefault="00A72441" w:rsidP="00816A3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эффективности внешнего муниципального финансового контроля, развитие системы внутреннего контроля качества контрольных и экспертно-аналитических мероприятий;</w:t>
      </w:r>
    </w:p>
    <w:p w14:paraId="41BA9497" w14:textId="008D3334" w:rsidR="00A72441" w:rsidRDefault="00A72441" w:rsidP="00D362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мер, направленных на обеспечение соответствия уровня профессиональной компетенц</w:t>
      </w:r>
      <w:r w:rsidR="00DB3C27">
        <w:rPr>
          <w:rFonts w:ascii="Times New Roman" w:hAnsi="Times New Roman" w:cs="Times New Roman"/>
          <w:sz w:val="28"/>
          <w:szCs w:val="28"/>
        </w:rPr>
        <w:t>ии сотрудников КСП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E33F38" w14:textId="77777777" w:rsidR="00A72441" w:rsidRDefault="00A72441" w:rsidP="00A72441">
      <w:pPr>
        <w:pStyle w:val="ab"/>
        <w:spacing w:after="0"/>
        <w:jc w:val="both"/>
        <w:rPr>
          <w:b/>
          <w:sz w:val="28"/>
          <w:szCs w:val="28"/>
        </w:rPr>
      </w:pPr>
    </w:p>
    <w:p w14:paraId="12BA169B" w14:textId="2192427D" w:rsidR="00A72441" w:rsidRPr="00D362BB" w:rsidRDefault="00A72441" w:rsidP="00D362BB">
      <w:pPr>
        <w:pStyle w:val="ab"/>
        <w:spacing w:after="0"/>
        <w:jc w:val="center"/>
        <w:rPr>
          <w:bCs/>
          <w:sz w:val="28"/>
          <w:szCs w:val="28"/>
        </w:rPr>
      </w:pPr>
      <w:r w:rsidRPr="00D362BB">
        <w:rPr>
          <w:bCs/>
          <w:sz w:val="28"/>
          <w:szCs w:val="28"/>
        </w:rPr>
        <w:t xml:space="preserve">3. </w:t>
      </w:r>
      <w:r w:rsidR="00D362BB">
        <w:rPr>
          <w:bCs/>
          <w:sz w:val="28"/>
          <w:szCs w:val="28"/>
        </w:rPr>
        <w:t>ОСНОВНЫЕ ИТОГИ</w:t>
      </w:r>
      <w:r w:rsidRPr="00D362BB">
        <w:rPr>
          <w:bCs/>
          <w:sz w:val="28"/>
          <w:szCs w:val="28"/>
        </w:rPr>
        <w:t xml:space="preserve"> </w:t>
      </w:r>
      <w:r w:rsidR="00D362BB">
        <w:rPr>
          <w:bCs/>
          <w:sz w:val="28"/>
          <w:szCs w:val="28"/>
        </w:rPr>
        <w:t xml:space="preserve">ДЕЯТЕЛЬНОСТИ КОНТРОЛЬНО-СЧЕТНОЙ ПАЛАТЫ МУНИЦИПАЛЬНОГО ОБРАЗОВАНИЯ БЕЛОРЕЧЕНСКИЙ МУНИЦИПАЛЬНЫЙ </w:t>
      </w:r>
      <w:r w:rsidR="00CE3E7B">
        <w:rPr>
          <w:bCs/>
          <w:sz w:val="28"/>
          <w:szCs w:val="28"/>
        </w:rPr>
        <w:t>РАЙОН КРАСНОДАРСКОГО КРАЯ В 2025</w:t>
      </w:r>
      <w:r w:rsidR="00D362BB">
        <w:rPr>
          <w:bCs/>
          <w:sz w:val="28"/>
          <w:szCs w:val="28"/>
        </w:rPr>
        <w:t xml:space="preserve"> ГОДУ</w:t>
      </w:r>
    </w:p>
    <w:p w14:paraId="08020471" w14:textId="77777777" w:rsidR="00A72441" w:rsidRDefault="00A72441" w:rsidP="00A724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 </w:t>
      </w:r>
    </w:p>
    <w:p w14:paraId="50710524" w14:textId="0CBDEAE2" w:rsidR="00A72441" w:rsidRDefault="00A72441" w:rsidP="007155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Контрольно-счетная палата осуществляла свою деятельность на основании Плана работы контрольно-счетной палаты муниципального образования Белореченский ра</w:t>
      </w:r>
      <w:r w:rsidR="003A7F74">
        <w:rPr>
          <w:rFonts w:ascii="Times New Roman" w:eastAsia="Times New Roman" w:hAnsi="Times New Roman" w:cs="Times New Roman"/>
          <w:color w:val="1A1A1A"/>
          <w:sz w:val="28"/>
          <w:szCs w:val="28"/>
        </w:rPr>
        <w:t>йон Краснодарского края  на 2025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год, который был сформирован с учетом предложений председателя Совета муниципального образования Белореченский муниципальный район Краснодарского края, главы муниципального района, председателей представительных органов и глав городского и сельских поселений Белореченского муниципального района Краснодарского края, Белореченской межрайонной прокуратуры. </w:t>
      </w:r>
    </w:p>
    <w:p w14:paraId="1ADF28B9" w14:textId="77777777" w:rsidR="00A72441" w:rsidRDefault="00A72441" w:rsidP="00A724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Также в план работы в обязательном порядке были включены контрольные мероприятия, регламентированные требованиями Бюджетного кодекса РФ - мероприятия по внешнему контролю годовой отчетности главных распорядителей бюджетных средств муниципального района, городского и сельских поселений.</w:t>
      </w:r>
    </w:p>
    <w:p w14:paraId="4B3DF14B" w14:textId="4EE9A5FC" w:rsidR="00621D53" w:rsidRPr="00C02199" w:rsidRDefault="003A7F74" w:rsidP="00F073A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Всего в 2025</w:t>
      </w:r>
      <w:r w:rsidR="00A72441">
        <w:rPr>
          <w:rFonts w:ascii="Times New Roman" w:hAnsi="Times New Roman" w:cs="Times New Roman"/>
          <w:sz w:val="28"/>
          <w:szCs w:val="28"/>
        </w:rPr>
        <w:t xml:space="preserve"> году Контрольно-счетной палатой проведено:</w:t>
      </w:r>
      <w:r w:rsidR="00F073A7">
        <w:rPr>
          <w:rFonts w:ascii="Times New Roman" w:hAnsi="Times New Roman" w:cs="Times New Roman"/>
          <w:sz w:val="28"/>
          <w:szCs w:val="28"/>
        </w:rPr>
        <w:t xml:space="preserve"> </w:t>
      </w:r>
      <w:r w:rsidR="0071552F">
        <w:rPr>
          <w:rFonts w:ascii="Times New Roman" w:hAnsi="Times New Roman" w:cs="Times New Roman"/>
          <w:sz w:val="28"/>
          <w:szCs w:val="28"/>
        </w:rPr>
        <w:t xml:space="preserve"> </w:t>
      </w:r>
      <w:r w:rsidR="00621D53" w:rsidRPr="00C021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1D53">
        <w:rPr>
          <w:rFonts w:ascii="Times New Roman" w:hAnsi="Times New Roman" w:cs="Times New Roman"/>
          <w:color w:val="000000"/>
          <w:sz w:val="28"/>
          <w:szCs w:val="28"/>
        </w:rPr>
        <w:t>286</w:t>
      </w:r>
      <w:r w:rsidR="00621D53" w:rsidRPr="00C021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1D53">
        <w:rPr>
          <w:rFonts w:ascii="Times New Roman" w:hAnsi="Times New Roman" w:cs="Times New Roman"/>
          <w:color w:val="000000"/>
          <w:sz w:val="28"/>
          <w:szCs w:val="28"/>
        </w:rPr>
        <w:t>мероприятий, из которых 27 контрольных мероприятий</w:t>
      </w:r>
      <w:r w:rsidR="00621D53" w:rsidRPr="00C0219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21D53">
        <w:rPr>
          <w:rFonts w:ascii="Times New Roman" w:hAnsi="Times New Roman" w:cs="Times New Roman"/>
          <w:color w:val="000000"/>
          <w:sz w:val="28"/>
          <w:szCs w:val="28"/>
        </w:rPr>
        <w:t>255</w:t>
      </w:r>
      <w:r w:rsidR="00621D53" w:rsidRPr="00C02199">
        <w:rPr>
          <w:rFonts w:ascii="Times New Roman" w:hAnsi="Times New Roman" w:cs="Times New Roman"/>
          <w:color w:val="000000"/>
          <w:sz w:val="28"/>
          <w:szCs w:val="28"/>
        </w:rPr>
        <w:t xml:space="preserve"> экспертно-аналитических мероприятий (в том числе финансово-экономическая экспертиза проектов муниципальных правовых актов), аудит в сфере закупок -</w:t>
      </w:r>
      <w:r w:rsidR="00621D53">
        <w:rPr>
          <w:rFonts w:ascii="Times New Roman" w:hAnsi="Times New Roman" w:cs="Times New Roman"/>
          <w:color w:val="000000"/>
          <w:sz w:val="28"/>
          <w:szCs w:val="28"/>
        </w:rPr>
        <w:t xml:space="preserve"> 4</w:t>
      </w:r>
      <w:r w:rsidR="00621D53" w:rsidRPr="00C0219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25E9D0B" w14:textId="4214CD9D" w:rsidR="00621D53" w:rsidRDefault="00621D53" w:rsidP="00621D5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2199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Контрольно-счетной палатой были охвачены проверками: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муниципального образования Белореченский муниципальный район Краснодарского края, Управление образованием администрации муниципального образования Белореченский район Краснодарского края (МБУ ДО СШ «Авангард», МБУ ДО СШ «Юность»), Белореченское городское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поселение,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Южненского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 МУП «Тепловые сети». </w:t>
      </w:r>
    </w:p>
    <w:p w14:paraId="5CAE51B0" w14:textId="21A3A3AA" w:rsidR="00A72441" w:rsidRDefault="0071552F" w:rsidP="007155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72441">
        <w:rPr>
          <w:rFonts w:ascii="Times New Roman" w:hAnsi="Times New Roman" w:cs="Times New Roman"/>
          <w:sz w:val="28"/>
          <w:szCs w:val="28"/>
        </w:rPr>
        <w:t>По результатам контр</w:t>
      </w:r>
      <w:r w:rsidR="00621D53">
        <w:rPr>
          <w:rFonts w:ascii="Times New Roman" w:hAnsi="Times New Roman" w:cs="Times New Roman"/>
          <w:sz w:val="28"/>
          <w:szCs w:val="28"/>
        </w:rPr>
        <w:t>ольных мероприятий составлено 27</w:t>
      </w:r>
      <w:r w:rsidR="00EB0D26">
        <w:rPr>
          <w:rFonts w:ascii="Times New Roman" w:hAnsi="Times New Roman" w:cs="Times New Roman"/>
          <w:sz w:val="28"/>
          <w:szCs w:val="28"/>
        </w:rPr>
        <w:t xml:space="preserve"> актов</w:t>
      </w:r>
      <w:r w:rsidR="00A72441">
        <w:rPr>
          <w:rFonts w:ascii="Times New Roman" w:hAnsi="Times New Roman" w:cs="Times New Roman"/>
          <w:sz w:val="28"/>
          <w:szCs w:val="28"/>
        </w:rPr>
        <w:t>, по результатам экспертно-аналитичес</w:t>
      </w:r>
      <w:r w:rsidR="00621D53">
        <w:rPr>
          <w:rFonts w:ascii="Times New Roman" w:hAnsi="Times New Roman" w:cs="Times New Roman"/>
          <w:sz w:val="28"/>
          <w:szCs w:val="28"/>
        </w:rPr>
        <w:t xml:space="preserve">ких мероприятий подготовлено </w:t>
      </w:r>
      <w:r w:rsidR="00B867CC">
        <w:rPr>
          <w:rFonts w:ascii="Times New Roman" w:hAnsi="Times New Roman" w:cs="Times New Roman"/>
          <w:sz w:val="28"/>
          <w:szCs w:val="28"/>
        </w:rPr>
        <w:t>259</w:t>
      </w:r>
      <w:r w:rsidR="00A72441">
        <w:rPr>
          <w:rFonts w:ascii="Times New Roman" w:hAnsi="Times New Roman" w:cs="Times New Roman"/>
          <w:sz w:val="28"/>
          <w:szCs w:val="28"/>
        </w:rPr>
        <w:t xml:space="preserve"> экспертно-аналитических заключений.</w:t>
      </w:r>
    </w:p>
    <w:p w14:paraId="3575F952" w14:textId="1C3C9817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осуществления внешнего муниципального ф</w:t>
      </w:r>
      <w:r w:rsidR="00621D53">
        <w:rPr>
          <w:rFonts w:ascii="Times New Roman" w:hAnsi="Times New Roman" w:cs="Times New Roman"/>
          <w:sz w:val="28"/>
          <w:szCs w:val="28"/>
        </w:rPr>
        <w:t>инансового контроля выявлено 211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A21D73">
        <w:rPr>
          <w:rFonts w:ascii="Times New Roman" w:hAnsi="Times New Roman" w:cs="Times New Roman"/>
          <w:sz w:val="28"/>
          <w:szCs w:val="28"/>
        </w:rPr>
        <w:t>арушений на общую сумму 32</w:t>
      </w:r>
      <w:r w:rsidR="00621D53">
        <w:rPr>
          <w:rFonts w:ascii="Times New Roman" w:hAnsi="Times New Roman" w:cs="Times New Roman"/>
          <w:sz w:val="28"/>
          <w:szCs w:val="28"/>
        </w:rPr>
        <w:t> 863,6</w:t>
      </w:r>
      <w:r>
        <w:rPr>
          <w:rFonts w:ascii="Times New Roman" w:hAnsi="Times New Roman" w:cs="Times New Roman"/>
          <w:sz w:val="28"/>
          <w:szCs w:val="28"/>
        </w:rPr>
        <w:t xml:space="preserve"> тыс. рублей (согласно Классификатору нарушений),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14:paraId="09EA963C" w14:textId="7135E977" w:rsidR="00A72441" w:rsidRDefault="00621D53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178</w:t>
      </w:r>
      <w:r w:rsidR="00A72441">
        <w:rPr>
          <w:rFonts w:ascii="Times New Roman" w:hAnsi="Times New Roman" w:cs="Times New Roman"/>
          <w:sz w:val="28"/>
          <w:szCs w:val="28"/>
        </w:rPr>
        <w:t xml:space="preserve"> нарушений при формировании и исполнении б</w:t>
      </w:r>
      <w:r>
        <w:rPr>
          <w:rFonts w:ascii="Times New Roman" w:hAnsi="Times New Roman" w:cs="Times New Roman"/>
          <w:sz w:val="28"/>
          <w:szCs w:val="28"/>
        </w:rPr>
        <w:t>юджетов, на общую сумму 30 800,5</w:t>
      </w:r>
      <w:r w:rsidR="00A7244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E28F842" w14:textId="55C0504B" w:rsidR="00A72441" w:rsidRDefault="00621D53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A72441">
        <w:rPr>
          <w:rFonts w:ascii="Times New Roman" w:hAnsi="Times New Roman" w:cs="Times New Roman"/>
          <w:sz w:val="28"/>
          <w:szCs w:val="28"/>
        </w:rPr>
        <w:t xml:space="preserve"> нарушений в сфере управления и распоряжения муниципальной с</w:t>
      </w:r>
      <w:r>
        <w:rPr>
          <w:rFonts w:ascii="Times New Roman" w:hAnsi="Times New Roman" w:cs="Times New Roman"/>
          <w:sz w:val="28"/>
          <w:szCs w:val="28"/>
        </w:rPr>
        <w:t>обственностью, на сумму 760,8</w:t>
      </w:r>
      <w:r w:rsidR="00A7244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547210C" w14:textId="3541D258" w:rsidR="00A72441" w:rsidRDefault="00621D53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нарушения</w:t>
      </w:r>
      <w:r w:rsidR="00A72441">
        <w:rPr>
          <w:rFonts w:ascii="Times New Roman" w:hAnsi="Times New Roman" w:cs="Times New Roman"/>
          <w:sz w:val="28"/>
          <w:szCs w:val="28"/>
        </w:rPr>
        <w:t xml:space="preserve"> при осуществлении муниципальных закупок и закупок отдельными видами юри</w:t>
      </w:r>
      <w:r w:rsidR="00A21D73">
        <w:rPr>
          <w:rFonts w:ascii="Times New Roman" w:hAnsi="Times New Roman" w:cs="Times New Roman"/>
          <w:sz w:val="28"/>
          <w:szCs w:val="28"/>
        </w:rPr>
        <w:t>дических лиц, на сумму 1</w:t>
      </w:r>
      <w:r>
        <w:rPr>
          <w:rFonts w:ascii="Times New Roman" w:hAnsi="Times New Roman" w:cs="Times New Roman"/>
          <w:sz w:val="28"/>
          <w:szCs w:val="28"/>
        </w:rPr>
        <w:t xml:space="preserve"> 302,3 </w:t>
      </w:r>
      <w:r w:rsidR="00A72441">
        <w:rPr>
          <w:rFonts w:ascii="Times New Roman" w:hAnsi="Times New Roman" w:cs="Times New Roman"/>
          <w:sz w:val="28"/>
          <w:szCs w:val="28"/>
        </w:rPr>
        <w:t>тыс. рублей.</w:t>
      </w:r>
    </w:p>
    <w:p w14:paraId="74CBBB06" w14:textId="77777777" w:rsidR="00A72441" w:rsidRDefault="00A72441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F135FD5" w14:textId="4F969079" w:rsidR="0071552F" w:rsidRDefault="00A72441" w:rsidP="0071552F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1552F">
        <w:rPr>
          <w:rFonts w:ascii="Times New Roman" w:hAnsi="Times New Roman" w:cs="Times New Roman"/>
          <w:bCs/>
          <w:sz w:val="28"/>
          <w:szCs w:val="28"/>
        </w:rPr>
        <w:t>О</w:t>
      </w:r>
      <w:r w:rsidR="0071552F">
        <w:rPr>
          <w:rFonts w:ascii="Times New Roman" w:hAnsi="Times New Roman" w:cs="Times New Roman"/>
          <w:bCs/>
          <w:sz w:val="28"/>
          <w:szCs w:val="28"/>
        </w:rPr>
        <w:t>СНОВНЫЕ ИТОГИ</w:t>
      </w:r>
    </w:p>
    <w:p w14:paraId="46D2C413" w14:textId="7E38AB5F" w:rsidR="00A72441" w:rsidRPr="0071552F" w:rsidRDefault="0071552F" w:rsidP="0071552F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ЭКСПЕРТНО-АНАЛИТИЧЕСКОЙ ДЕЯТЕЛЬНОСТИ</w:t>
      </w:r>
    </w:p>
    <w:p w14:paraId="1EB8E026" w14:textId="77777777" w:rsidR="00A72441" w:rsidRDefault="00A72441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57BE414" w14:textId="77777777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экспертно-аналитической деятельности Контрольно-счетная палата, главным образом, нацелена на установление потенциальных рисков, относящихся к деятельности объектов контроля, к которым возможно отнести: </w:t>
      </w:r>
    </w:p>
    <w:p w14:paraId="6CE997AC" w14:textId="22F0D166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вероятность негативного влияния на деятельность объекта контроля какого-либо фактора, действия или события, которые могут привести к неэффективному и (или) нецелевому использованию бюджетных средств, нарушению требований законодательства, способных причинить ущерб публичным образованиям;  </w:t>
      </w:r>
    </w:p>
    <w:p w14:paraId="586C9B77" w14:textId="090C5DCB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вероятность недостижения запланированных результатов, отклонения хода процесса от намеченного сценария, наступления какого-либо неблагоприятного события;  </w:t>
      </w:r>
    </w:p>
    <w:p w14:paraId="59951958" w14:textId="202D6870" w:rsidR="00A72441" w:rsidRDefault="00A72441" w:rsidP="007155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риски, связанные с нарушениями нормативных правовых актов, установленных сроков и процедур, порядков, процедур принятия управленческих решений и др.  </w:t>
      </w:r>
    </w:p>
    <w:p w14:paraId="60EFE335" w14:textId="77777777" w:rsidR="00A72441" w:rsidRDefault="00A72441" w:rsidP="007374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предварительном этапе бюджетного процесса в области внешнего муниципального финансового контроля Контрольно-счетная палата наделена исключительными бюджетными полномочиями, без реализации которых невозможна легитимность обсуждения и принятия проектов бюджетов и их корректировок.  </w:t>
      </w:r>
    </w:p>
    <w:p w14:paraId="6DEC4BC2" w14:textId="77777777" w:rsidR="00A72441" w:rsidRDefault="00A72441" w:rsidP="007374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важнейшей составной частью экспертно-аналитической деятельности Контрольно-счетной палаты является экспертиза проектов решений о бюджете муниципального образования Белореченский муниципальный район Краснодарского края, городского и сельских поселений, передавших соответствующие полномочия КСП. </w:t>
      </w:r>
    </w:p>
    <w:p w14:paraId="1D2333B6" w14:textId="77777777" w:rsidR="00A72441" w:rsidRDefault="00A72441" w:rsidP="007374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полномочий КСП по экспертизе проектов решений о бюджетах, проектов решений о внесении изменений в них, в том числе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обоснованности показателей (параметров и характеристик) бюджетов, осуществляется в рамках подготовки соответствующих заключений.  </w:t>
      </w:r>
    </w:p>
    <w:p w14:paraId="6A8385B0" w14:textId="540D2E96" w:rsidR="00A72441" w:rsidRDefault="00A72441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предварительного контроля осуществлялся анализ показателей проектов решений о бюджете муниципального района, одного городского и десяти сельских поселений, по результатам которого подго</w:t>
      </w:r>
      <w:r w:rsidR="00C0004B">
        <w:rPr>
          <w:rFonts w:ascii="Times New Roman" w:hAnsi="Times New Roman" w:cs="Times New Roman"/>
          <w:sz w:val="28"/>
          <w:szCs w:val="28"/>
        </w:rPr>
        <w:t>товлено 62 заключения</w:t>
      </w:r>
      <w:r w:rsidR="00F71801">
        <w:rPr>
          <w:rFonts w:ascii="Times New Roman" w:hAnsi="Times New Roman" w:cs="Times New Roman"/>
          <w:sz w:val="28"/>
          <w:szCs w:val="28"/>
        </w:rPr>
        <w:t>, на общую сумму – 26 858,3 тыс. рублей</w:t>
      </w:r>
      <w:r w:rsidR="00C000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BB7">
        <w:rPr>
          <w:rFonts w:ascii="Times New Roman" w:hAnsi="Times New Roman" w:cs="Times New Roman"/>
          <w:sz w:val="28"/>
          <w:szCs w:val="28"/>
        </w:rPr>
        <w:t>В ходе проверок установлено:</w:t>
      </w:r>
    </w:p>
    <w:p w14:paraId="19560CAC" w14:textId="77777777" w:rsidR="006A6BB7" w:rsidRDefault="006A6BB7" w:rsidP="006A6B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нарушение порядка формирования дорожного фонда – 10 856,3 тыс. рублей;</w:t>
      </w:r>
    </w:p>
    <w:p w14:paraId="1530EC97" w14:textId="77777777" w:rsidR="006A6BB7" w:rsidRDefault="006A6BB7" w:rsidP="006A6B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несоблюдение требований к составлению проекта закона о внесении изменений в бюджет – 3 100,0 тыс. рублей.</w:t>
      </w:r>
    </w:p>
    <w:p w14:paraId="744F539D" w14:textId="5F9AF4D9" w:rsidR="0026292E" w:rsidRDefault="0026292E" w:rsidP="00262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-расходование муниципальными бюджетными </w:t>
      </w:r>
      <w:r w:rsidRPr="002F08D0">
        <w:rPr>
          <w:rFonts w:ascii="Times New Roman" w:hAnsi="Times New Roman" w:cs="Times New Roman"/>
          <w:sz w:val="28"/>
          <w:szCs w:val="28"/>
        </w:rPr>
        <w:t>учреждениями субсидии на финансовое обеспечен</w:t>
      </w:r>
      <w:r>
        <w:rPr>
          <w:rFonts w:ascii="Times New Roman" w:hAnsi="Times New Roman" w:cs="Times New Roman"/>
          <w:sz w:val="28"/>
          <w:szCs w:val="28"/>
        </w:rPr>
        <w:t>ие выполнения муниципального</w:t>
      </w:r>
      <w:r w:rsidRPr="002F08D0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</w:rPr>
        <w:t xml:space="preserve">  на цели, не связанные с выполнением муниципального задания в сумме – 14,3 тыс. рублей;</w:t>
      </w:r>
    </w:p>
    <w:p w14:paraId="56B00EBC" w14:textId="5CE100E2" w:rsidR="0026292E" w:rsidRPr="00E62D31" w:rsidRDefault="0026292E" w:rsidP="002629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оплата штрафов, судебных решений – 12 887,7 тыс.</w:t>
      </w:r>
      <w:r w:rsidR="00F974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F7180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блей</w:t>
      </w:r>
      <w:r w:rsidR="00F71801">
        <w:rPr>
          <w:rFonts w:ascii="Times New Roman" w:hAnsi="Times New Roman" w:cs="Times New Roman"/>
          <w:sz w:val="28"/>
          <w:szCs w:val="28"/>
        </w:rPr>
        <w:t>.</w:t>
      </w:r>
    </w:p>
    <w:p w14:paraId="15D03F11" w14:textId="71102D53" w:rsidR="0026292E" w:rsidRDefault="0026292E" w:rsidP="006A6B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2AC9018" w14:textId="79033D97" w:rsidR="00A72441" w:rsidRDefault="007E036F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</w:t>
      </w:r>
      <w:r w:rsidR="00A72441">
        <w:rPr>
          <w:rFonts w:ascii="Times New Roman" w:hAnsi="Times New Roman" w:cs="Times New Roman"/>
          <w:sz w:val="28"/>
          <w:szCs w:val="28"/>
        </w:rPr>
        <w:t xml:space="preserve"> году Контрольно-счетной палатой проводилась финанс</w:t>
      </w:r>
      <w:r>
        <w:rPr>
          <w:rFonts w:ascii="Times New Roman" w:hAnsi="Times New Roman" w:cs="Times New Roman"/>
          <w:sz w:val="28"/>
          <w:szCs w:val="28"/>
        </w:rPr>
        <w:t>ово-экономическая экспертиза 193</w:t>
      </w:r>
      <w:r w:rsidR="00A72441">
        <w:rPr>
          <w:rFonts w:ascii="Times New Roman" w:hAnsi="Times New Roman" w:cs="Times New Roman"/>
          <w:sz w:val="28"/>
          <w:szCs w:val="28"/>
        </w:rPr>
        <w:t xml:space="preserve"> проектов муниципальных правовых актов в части, касающейся </w:t>
      </w:r>
      <w:r>
        <w:rPr>
          <w:rFonts w:ascii="Times New Roman" w:hAnsi="Times New Roman" w:cs="Times New Roman"/>
          <w:sz w:val="28"/>
          <w:szCs w:val="28"/>
        </w:rPr>
        <w:t>проектов муниципальных программ.</w:t>
      </w:r>
      <w:r w:rsidR="00A724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20DCC8" w14:textId="77777777" w:rsidR="00A72441" w:rsidRDefault="00A72441" w:rsidP="00A724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Полномочия КСП по проведению аудита в сфере закупок –это проверка, анализ и оценка информации о законности, целесообразности, об обоснованности, о своевременности, об эффективности и о результативности расходов на закупки по планируемым к заключению, заключенным и исполненным контрактам. </w:t>
      </w:r>
    </w:p>
    <w:p w14:paraId="3BD255AF" w14:textId="2442743E" w:rsidR="00C31863" w:rsidRPr="00C02199" w:rsidRDefault="00A72441" w:rsidP="009E00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норм статьи 98 Федерального закона от 05.04.2013 г.             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 Контрольно-счетной палатой (в рамках экспертно-анали</w:t>
      </w:r>
      <w:r w:rsidR="009E0018">
        <w:rPr>
          <w:rFonts w:ascii="Times New Roman" w:hAnsi="Times New Roman" w:cs="Times New Roman"/>
          <w:sz w:val="28"/>
          <w:szCs w:val="28"/>
        </w:rPr>
        <w:t xml:space="preserve">тической деятельности) проведено </w:t>
      </w:r>
      <w:r w:rsidR="00C31863" w:rsidRPr="00C021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1863">
        <w:rPr>
          <w:rFonts w:ascii="Times New Roman" w:eastAsia="Times New Roman" w:hAnsi="Times New Roman" w:cs="Times New Roman"/>
          <w:sz w:val="28"/>
          <w:szCs w:val="28"/>
        </w:rPr>
        <w:t>4</w:t>
      </w:r>
      <w:r w:rsidR="00C31863" w:rsidRPr="00C021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1863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="00C31863" w:rsidRPr="00C02199">
        <w:rPr>
          <w:rFonts w:ascii="Times New Roman" w:eastAsia="Times New Roman" w:hAnsi="Times New Roman" w:cs="Times New Roman"/>
          <w:sz w:val="28"/>
          <w:szCs w:val="28"/>
        </w:rPr>
        <w:t xml:space="preserve"> в сфер</w:t>
      </w:r>
      <w:r w:rsidR="00C31863">
        <w:rPr>
          <w:rFonts w:ascii="Times New Roman" w:eastAsia="Times New Roman" w:hAnsi="Times New Roman" w:cs="Times New Roman"/>
          <w:sz w:val="28"/>
          <w:szCs w:val="28"/>
        </w:rPr>
        <w:t>е аудита закупок. Объем средств</w:t>
      </w:r>
      <w:r w:rsidR="00C31863" w:rsidRPr="00C02199">
        <w:rPr>
          <w:rFonts w:ascii="Times New Roman" w:eastAsia="Times New Roman" w:hAnsi="Times New Roman" w:cs="Times New Roman"/>
          <w:sz w:val="28"/>
          <w:szCs w:val="28"/>
        </w:rPr>
        <w:t xml:space="preserve"> охваченных</w:t>
      </w:r>
      <w:r w:rsidR="00C31863">
        <w:rPr>
          <w:rFonts w:ascii="Times New Roman" w:eastAsia="Times New Roman" w:hAnsi="Times New Roman" w:cs="Times New Roman"/>
          <w:sz w:val="28"/>
          <w:szCs w:val="28"/>
        </w:rPr>
        <w:t>,</w:t>
      </w:r>
      <w:r w:rsidR="00C31863" w:rsidRPr="00C02199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C31863">
        <w:rPr>
          <w:rFonts w:ascii="Times New Roman" w:eastAsia="Times New Roman" w:hAnsi="Times New Roman" w:cs="Times New Roman"/>
          <w:sz w:val="28"/>
          <w:szCs w:val="28"/>
        </w:rPr>
        <w:t>удитом в сфере закупок составил – 784 570,7</w:t>
      </w:r>
      <w:r w:rsidR="00C31863" w:rsidRPr="00C02199">
        <w:rPr>
          <w:rFonts w:ascii="Times New Roman" w:eastAsia="Times New Roman" w:hAnsi="Times New Roman" w:cs="Times New Roman"/>
          <w:sz w:val="28"/>
          <w:szCs w:val="28"/>
        </w:rPr>
        <w:t xml:space="preserve"> тыс. руб. </w:t>
      </w:r>
    </w:p>
    <w:p w14:paraId="0F2DFC36" w14:textId="77777777" w:rsidR="00C31863" w:rsidRDefault="00C31863" w:rsidP="00C318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 По результатам проверки, анализа и оценки информации о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контрактам выявлены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нарушения</w:t>
      </w:r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72314ABA" w14:textId="1519D7EC" w:rsidR="00C31863" w:rsidRDefault="00C31863" w:rsidP="00C318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- в</w:t>
      </w:r>
      <w:r w:rsidRPr="00741372">
        <w:rPr>
          <w:rFonts w:ascii="Times New Roman" w:eastAsia="Times New Roman" w:hAnsi="Times New Roman" w:cs="Times New Roman"/>
          <w:sz w:val="28"/>
          <w:szCs w:val="28"/>
        </w:rPr>
        <w:t xml:space="preserve">несение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изменений </w:t>
      </w:r>
      <w:r w:rsidRPr="00741372">
        <w:rPr>
          <w:rFonts w:ascii="Times New Roman" w:eastAsia="Times New Roman" w:hAnsi="Times New Roman" w:cs="Times New Roman"/>
          <w:sz w:val="28"/>
          <w:szCs w:val="28"/>
        </w:rPr>
        <w:t xml:space="preserve"> в контракт (договор) с нарушением требований, установленных законодательством РФ</w:t>
      </w:r>
      <w:r w:rsidR="00756B1A">
        <w:rPr>
          <w:rFonts w:ascii="Times New Roman" w:eastAsia="Times New Roman" w:hAnsi="Times New Roman" w:cs="Times New Roman"/>
          <w:sz w:val="28"/>
          <w:szCs w:val="28"/>
        </w:rPr>
        <w:t xml:space="preserve"> в сумме – </w:t>
      </w:r>
      <w:r>
        <w:rPr>
          <w:rFonts w:ascii="Times New Roman" w:eastAsia="Times New Roman" w:hAnsi="Times New Roman" w:cs="Times New Roman"/>
          <w:sz w:val="28"/>
          <w:szCs w:val="28"/>
        </w:rPr>
        <w:t> 943,9 тыс. рублей;</w:t>
      </w:r>
    </w:p>
    <w:p w14:paraId="680CBABA" w14:textId="77777777" w:rsidR="00C31863" w:rsidRDefault="00C31863" w:rsidP="00C318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-</w:t>
      </w:r>
      <w:r w:rsidRPr="004A4B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неприменение мер ответственности по контракту (договору) отсутствие взыскания неустойки (пени, штрафа) с недобросовестного поставщика (подрядчика)в сумме – 358,4 тыс. рублей.</w:t>
      </w:r>
    </w:p>
    <w:p w14:paraId="4B86F5BF" w14:textId="77777777" w:rsidR="00A72441" w:rsidRDefault="00A72441" w:rsidP="00DB43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78ABD3" w14:textId="066498B2" w:rsidR="00E3756B" w:rsidRDefault="00A72441" w:rsidP="00E3756B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E3756B">
        <w:rPr>
          <w:rFonts w:ascii="Times New Roman" w:hAnsi="Times New Roman" w:cs="Times New Roman"/>
          <w:sz w:val="28"/>
          <w:szCs w:val="28"/>
        </w:rPr>
        <w:t>О</w:t>
      </w:r>
      <w:r w:rsidR="00E3756B">
        <w:rPr>
          <w:rFonts w:ascii="Times New Roman" w:hAnsi="Times New Roman" w:cs="Times New Roman"/>
          <w:sz w:val="28"/>
          <w:szCs w:val="28"/>
        </w:rPr>
        <w:t>СНОВНЫЕ ИТОГИ КОНТРОЛЬНОЙ ДЕЯТЕЛЬНОСТИ</w:t>
      </w:r>
      <w:r w:rsidRPr="00E3756B">
        <w:rPr>
          <w:rFonts w:ascii="Times New Roman" w:hAnsi="Times New Roman" w:cs="Times New Roman"/>
          <w:sz w:val="28"/>
          <w:szCs w:val="28"/>
        </w:rPr>
        <w:t>,</w:t>
      </w:r>
    </w:p>
    <w:p w14:paraId="138E8AA3" w14:textId="5C428C60" w:rsidR="00A72441" w:rsidRDefault="00E3756B" w:rsidP="00E3756B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НАРУШЕНИЯ</w:t>
      </w:r>
      <w:r w:rsidR="00A72441" w:rsidRPr="00E3756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ВЫЯВЛЕННЫЕ ПО РЕЗУЛЬТАТАМ</w:t>
      </w:r>
      <w:r w:rsidR="00A72441" w:rsidRPr="00E37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КОНТРОЛЬНЫХ МЕРОПРИЯТИЙ</w:t>
      </w:r>
    </w:p>
    <w:p w14:paraId="08002542" w14:textId="77777777" w:rsidR="00E3756B" w:rsidRPr="00E3756B" w:rsidRDefault="00E3756B" w:rsidP="00E3756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5E69586B" w14:textId="26DB5673" w:rsidR="00A72441" w:rsidRPr="00E3756B" w:rsidRDefault="00A72441" w:rsidP="00E3756B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56B">
        <w:rPr>
          <w:rFonts w:ascii="Times New Roman" w:hAnsi="Times New Roman" w:cs="Times New Roman"/>
          <w:sz w:val="28"/>
          <w:szCs w:val="28"/>
        </w:rPr>
        <w:lastRenderedPageBreak/>
        <w:t>Одним из главных направлений деятельности Контрольно-счетной палаты в отчетном периоде являлось проведение контрольных мероприятий.</w:t>
      </w:r>
    </w:p>
    <w:p w14:paraId="0A71EC79" w14:textId="2657DB8D" w:rsidR="00A72441" w:rsidRPr="00E3756B" w:rsidRDefault="00A72441" w:rsidP="00E3756B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756B">
        <w:rPr>
          <w:rFonts w:ascii="Times New Roman" w:hAnsi="Times New Roman" w:cs="Times New Roman"/>
          <w:sz w:val="28"/>
          <w:szCs w:val="28"/>
        </w:rPr>
        <w:t>Проведенные контрольные мероприятия были направлены на оценку правомерности и эффективности использования бюджетных средств и муниципальной собственности, а также предусматривали выявление рисков, способных повлиять на эффективность (результативность) расходования бюджетных средств и использования имущества.</w:t>
      </w:r>
    </w:p>
    <w:p w14:paraId="4F898B23" w14:textId="02D13A22" w:rsidR="00A72441" w:rsidRPr="00E3756B" w:rsidRDefault="00365AEC" w:rsidP="00E3756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2025 году завершено 27</w:t>
      </w:r>
      <w:r w:rsidR="00CF0FF1">
        <w:rPr>
          <w:rFonts w:ascii="Times New Roman" w:hAnsi="Times New Roman" w:cs="Times New Roman"/>
          <w:sz w:val="28"/>
          <w:szCs w:val="28"/>
        </w:rPr>
        <w:t xml:space="preserve"> контрольных мероприятий</w:t>
      </w:r>
      <w:r w:rsidR="00A72441" w:rsidRPr="00E3756B">
        <w:rPr>
          <w:rFonts w:ascii="Times New Roman" w:hAnsi="Times New Roman" w:cs="Times New Roman"/>
          <w:sz w:val="28"/>
          <w:szCs w:val="28"/>
        </w:rPr>
        <w:t>, при проведении которых охвачено</w:t>
      </w:r>
      <w:r w:rsidR="00C16F75">
        <w:rPr>
          <w:rFonts w:ascii="Times New Roman" w:hAnsi="Times New Roman" w:cs="Times New Roman"/>
          <w:sz w:val="28"/>
          <w:szCs w:val="28"/>
        </w:rPr>
        <w:t xml:space="preserve"> проверками 27</w:t>
      </w:r>
      <w:r w:rsidR="00CF0FF1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="00A72441" w:rsidRPr="00E3756B">
        <w:rPr>
          <w:rFonts w:ascii="Times New Roman" w:hAnsi="Times New Roman" w:cs="Times New Roman"/>
          <w:sz w:val="28"/>
          <w:szCs w:val="28"/>
        </w:rPr>
        <w:t xml:space="preserve"> контроля.</w:t>
      </w:r>
    </w:p>
    <w:p w14:paraId="6AABABDB" w14:textId="4CAC93E3" w:rsidR="00A72441" w:rsidRDefault="00A72441" w:rsidP="00E37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контрольных мероприятий установлены отдельные нарушения действующего законодательства и недостатки, в частности отдельных статей: </w:t>
      </w:r>
    </w:p>
    <w:p w14:paraId="56ECF136" w14:textId="7B2CC903" w:rsidR="00A72441" w:rsidRDefault="00A72441" w:rsidP="00E37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Бюджетного кодекса РФ; </w:t>
      </w:r>
    </w:p>
    <w:p w14:paraId="5AEE79BC" w14:textId="0F61F132" w:rsidR="00A72441" w:rsidRDefault="00A72441" w:rsidP="00E37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Трудового кодекса РФ;</w:t>
      </w:r>
    </w:p>
    <w:p w14:paraId="09C10854" w14:textId="724093B5" w:rsidR="00A72441" w:rsidRDefault="00A72441" w:rsidP="00E37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06.12.2011 г. № 402-ФЗ «О бухгалтерском учете»,        </w:t>
      </w:r>
    </w:p>
    <w:p w14:paraId="4D6928A0" w14:textId="5E7BA5A9" w:rsidR="00A72441" w:rsidRDefault="00A72441" w:rsidP="00E375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нужд», и др. </w:t>
      </w:r>
    </w:p>
    <w:p w14:paraId="56485F1C" w14:textId="00597D09" w:rsidR="00A72441" w:rsidRDefault="00173BA7" w:rsidP="00E3756B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A72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ценка нарушений, установленных Контрольно-счетной палатой по результатам контрольных</w:t>
      </w:r>
      <w:r w:rsidR="000371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мероприятий, составила </w:t>
      </w:r>
      <w:r w:rsidR="002629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4 703,0</w:t>
      </w:r>
      <w:r w:rsidR="00A72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рублей.                        </w:t>
      </w:r>
    </w:p>
    <w:p w14:paraId="31759EF9" w14:textId="04439808" w:rsidR="00A72441" w:rsidRDefault="00A72441" w:rsidP="00E9564A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контр</w:t>
      </w:r>
      <w:r w:rsidR="00365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ольных мероприятий составлено 27 актов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 </w:t>
      </w:r>
    </w:p>
    <w:p w14:paraId="08607C38" w14:textId="381A0B17" w:rsidR="00A72441" w:rsidRDefault="00A72441" w:rsidP="00E9564A">
      <w:pPr>
        <w:pStyle w:val="ad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числе нарушений, выяв</w:t>
      </w:r>
      <w:r w:rsidR="00365A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ленных в 2025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по результатам контрольных мероприятий: </w:t>
      </w:r>
    </w:p>
    <w:p w14:paraId="7F2EFB25" w14:textId="77777777" w:rsidR="00365AEC" w:rsidRDefault="00365AEC" w:rsidP="00365A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4669">
        <w:rPr>
          <w:rFonts w:ascii="Times New Roman" w:hAnsi="Times New Roman" w:cs="Times New Roman"/>
          <w:sz w:val="28"/>
          <w:szCs w:val="28"/>
        </w:rPr>
        <w:t>условий оплаты т</w:t>
      </w:r>
      <w:r>
        <w:rPr>
          <w:rFonts w:ascii="Times New Roman" w:hAnsi="Times New Roman" w:cs="Times New Roman"/>
          <w:sz w:val="28"/>
          <w:szCs w:val="28"/>
        </w:rPr>
        <w:t>руда  работников муниципальных</w:t>
      </w:r>
      <w:r w:rsidRPr="00174669">
        <w:rPr>
          <w:rFonts w:ascii="Times New Roman" w:hAnsi="Times New Roman" w:cs="Times New Roman"/>
          <w:sz w:val="28"/>
          <w:szCs w:val="28"/>
        </w:rPr>
        <w:t xml:space="preserve"> бюджетных</w:t>
      </w:r>
      <w:r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174669">
        <w:rPr>
          <w:rFonts w:ascii="Times New Roman" w:hAnsi="Times New Roman" w:cs="Times New Roman"/>
          <w:sz w:val="28"/>
          <w:szCs w:val="28"/>
        </w:rPr>
        <w:t xml:space="preserve">,   </w:t>
      </w:r>
      <w:r w:rsidRPr="00C02199">
        <w:rPr>
          <w:rFonts w:ascii="Times New Roman" w:hAnsi="Times New Roman" w:cs="Times New Roman"/>
          <w:sz w:val="28"/>
          <w:szCs w:val="28"/>
        </w:rPr>
        <w:t xml:space="preserve">на общую сумму – </w:t>
      </w:r>
      <w:r>
        <w:rPr>
          <w:rFonts w:ascii="Times New Roman" w:hAnsi="Times New Roman" w:cs="Times New Roman"/>
          <w:sz w:val="28"/>
          <w:szCs w:val="28"/>
        </w:rPr>
        <w:t>915,9</w:t>
      </w:r>
      <w:r w:rsidRPr="00C0219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2851461" w14:textId="457A0B79" w:rsidR="00365AEC" w:rsidRPr="00E62D31" w:rsidRDefault="00173BA7" w:rsidP="00173B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65AEC">
        <w:rPr>
          <w:rFonts w:ascii="Times New Roman" w:hAnsi="Times New Roman" w:cs="Times New Roman"/>
          <w:sz w:val="28"/>
          <w:szCs w:val="28"/>
        </w:rPr>
        <w:t xml:space="preserve">   -расходование муниципальными бюджетными </w:t>
      </w:r>
      <w:r w:rsidR="00365AEC" w:rsidRPr="002F08D0">
        <w:rPr>
          <w:rFonts w:ascii="Times New Roman" w:hAnsi="Times New Roman" w:cs="Times New Roman"/>
          <w:sz w:val="28"/>
          <w:szCs w:val="28"/>
        </w:rPr>
        <w:t>учреждениями субсидии на финансовое обеспечен</w:t>
      </w:r>
      <w:r w:rsidR="00365AEC">
        <w:rPr>
          <w:rFonts w:ascii="Times New Roman" w:hAnsi="Times New Roman" w:cs="Times New Roman"/>
          <w:sz w:val="28"/>
          <w:szCs w:val="28"/>
        </w:rPr>
        <w:t>ие выполнения муниципального</w:t>
      </w:r>
      <w:r w:rsidR="00365AEC" w:rsidRPr="002F08D0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365AEC">
        <w:rPr>
          <w:rFonts w:ascii="Times New Roman" w:hAnsi="Times New Roman" w:cs="Times New Roman"/>
          <w:sz w:val="28"/>
          <w:szCs w:val="28"/>
        </w:rPr>
        <w:t xml:space="preserve">  на цели, не связанные с выполнением муници</w:t>
      </w:r>
      <w:r>
        <w:rPr>
          <w:rFonts w:ascii="Times New Roman" w:hAnsi="Times New Roman" w:cs="Times New Roman"/>
          <w:sz w:val="28"/>
          <w:szCs w:val="28"/>
        </w:rPr>
        <w:t>пального задания в сумме – 662,2</w:t>
      </w:r>
      <w:r w:rsidR="00365AE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66B916C" w14:textId="77777777" w:rsidR="00365AEC" w:rsidRDefault="00365AEC" w:rsidP="00365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19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- расходов</w:t>
      </w:r>
      <w:r w:rsidRPr="00EB7FF8">
        <w:rPr>
          <w:rFonts w:ascii="Times New Roman" w:hAnsi="Times New Roman" w:cs="Times New Roman"/>
          <w:sz w:val="28"/>
          <w:szCs w:val="28"/>
        </w:rPr>
        <w:t xml:space="preserve">  органом местного самоуправления бюджетных средств на цели, не соответствующие утвержденной бюджетной смете</w:t>
      </w:r>
      <w:r>
        <w:rPr>
          <w:rFonts w:ascii="Times New Roman" w:hAnsi="Times New Roman" w:cs="Times New Roman"/>
          <w:sz w:val="28"/>
          <w:szCs w:val="28"/>
        </w:rPr>
        <w:t xml:space="preserve"> в сумме – 217,4 тыс. рублей;</w:t>
      </w:r>
    </w:p>
    <w:p w14:paraId="27B6C151" w14:textId="77777777" w:rsidR="00365AEC" w:rsidRDefault="00365AEC" w:rsidP="00365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- н</w:t>
      </w:r>
      <w:r w:rsidRPr="00BE0424">
        <w:rPr>
          <w:rFonts w:ascii="Times New Roman" w:hAnsi="Times New Roman" w:cs="Times New Roman"/>
          <w:sz w:val="28"/>
          <w:szCs w:val="28"/>
        </w:rPr>
        <w:t>арушение порядка распоряжения имуществом казенного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в сумме -760,8 тыс. рублей;</w:t>
      </w:r>
    </w:p>
    <w:p w14:paraId="0936180D" w14:textId="250A6C4F" w:rsidR="0026292E" w:rsidRDefault="0026292E" w:rsidP="00365A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оплата штрафов, судебных решений – 2 146,7 тыс.</w:t>
      </w:r>
      <w:r w:rsidR="00A870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F71801">
        <w:rPr>
          <w:rFonts w:ascii="Times New Roman" w:hAnsi="Times New Roman" w:cs="Times New Roman"/>
          <w:sz w:val="28"/>
          <w:szCs w:val="28"/>
        </w:rPr>
        <w:t>.</w:t>
      </w:r>
    </w:p>
    <w:p w14:paraId="2EEF6689" w14:textId="688C915C" w:rsidR="00A72441" w:rsidRDefault="00A72441" w:rsidP="00A72441">
      <w:pPr>
        <w:pStyle w:val="aa"/>
        <w:spacing w:after="0"/>
        <w:jc w:val="both"/>
        <w:rPr>
          <w:rFonts w:eastAsia="Times New Roman"/>
          <w:b/>
          <w:sz w:val="28"/>
          <w:szCs w:val="28"/>
        </w:rPr>
      </w:pPr>
    </w:p>
    <w:p w14:paraId="313D7168" w14:textId="54ABD9D2" w:rsidR="00A72441" w:rsidRPr="00481532" w:rsidRDefault="00481532" w:rsidP="00481532">
      <w:pPr>
        <w:pStyle w:val="aa"/>
        <w:spacing w:after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РЕЗУЛЬТАТОВ</w:t>
      </w:r>
      <w:r w:rsidR="00A72441"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ПРОВЕДЕННЫХ МЕРОПРИЯТИЙ</w:t>
      </w:r>
    </w:p>
    <w:p w14:paraId="1D34823E" w14:textId="77777777" w:rsidR="00A72441" w:rsidRDefault="00A72441" w:rsidP="00A72441">
      <w:pPr>
        <w:pStyle w:val="aa"/>
        <w:spacing w:after="0"/>
        <w:jc w:val="both"/>
        <w:rPr>
          <w:b/>
        </w:rPr>
      </w:pPr>
    </w:p>
    <w:p w14:paraId="03D761D9" w14:textId="0C227181" w:rsidR="00CD1928" w:rsidRDefault="00A72441" w:rsidP="00CD1928">
      <w:pPr>
        <w:pStyle w:val="aa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проведенных контрольных и экспертно- аналитических мероприятий в адрес руководителей объектов контроля Контрольно-счетной палатой вынесено 9 представлений, материалы по 9-ти проведенным проверкам направлены в Белореченскую межрайонную прок</w:t>
      </w:r>
      <w:r w:rsidR="00C0004B">
        <w:rPr>
          <w:sz w:val="28"/>
          <w:szCs w:val="28"/>
        </w:rPr>
        <w:t>уратуру.</w:t>
      </w:r>
      <w:r>
        <w:rPr>
          <w:sz w:val="28"/>
          <w:szCs w:val="28"/>
        </w:rPr>
        <w:t xml:space="preserve"> </w:t>
      </w:r>
    </w:p>
    <w:p w14:paraId="684DCE83" w14:textId="1E8F8B15" w:rsidR="00A72441" w:rsidRPr="00CD1928" w:rsidRDefault="00A72441" w:rsidP="00CD1928">
      <w:pPr>
        <w:pStyle w:val="aa"/>
        <w:spacing w:after="0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В результате рассмотрения представлений Контрольно-счетной палаты объектами контроля приняты следующие меры:</w:t>
      </w:r>
    </w:p>
    <w:p w14:paraId="06BC2985" w14:textId="77777777" w:rsidR="00C91843" w:rsidRDefault="00C91843" w:rsidP="00C918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        - устранено финансовых нарушений на сумму </w:t>
      </w:r>
      <w:r>
        <w:rPr>
          <w:rFonts w:ascii="Times New Roman" w:eastAsia="Times New Roman" w:hAnsi="Times New Roman" w:cs="Times New Roman"/>
          <w:sz w:val="28"/>
          <w:szCs w:val="28"/>
        </w:rPr>
        <w:t>1 545,00</w:t>
      </w:r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возмещено денежных средств в бюджет </w:t>
      </w:r>
      <w:r>
        <w:rPr>
          <w:rFonts w:ascii="Times New Roman" w:eastAsia="Times New Roman" w:hAnsi="Times New Roman" w:cs="Times New Roman"/>
          <w:sz w:val="28"/>
          <w:szCs w:val="28"/>
        </w:rPr>
        <w:t>1 545,00</w:t>
      </w:r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них  нецелевого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использования бюджетных средств – в сумме 676,5 тыс. рублей, неправомерного использования в сумме – 868,5 тыс. рублей</w:t>
      </w:r>
      <w:r w:rsidRPr="00C0219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B919614" w14:textId="77777777" w:rsidR="00C91843" w:rsidRDefault="00C91843" w:rsidP="00C918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- устранены нарушения установленного порядка управления и распоряжения имуществом в сумме – 760,8 тыс. рублей;</w:t>
      </w:r>
    </w:p>
    <w:p w14:paraId="1B376808" w14:textId="77777777" w:rsidR="00C91843" w:rsidRDefault="00C91843" w:rsidP="00C918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- приняты меры по устранению нарушений бюджетного законодательства  в сумме – 3 295,1 тыс. рублей;</w:t>
      </w:r>
    </w:p>
    <w:p w14:paraId="379EBF51" w14:textId="77777777" w:rsidR="00C91843" w:rsidRDefault="00C91843" w:rsidP="00C918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- устранено нарушений по контрольному мероприятию, проведенному в 2024 году на 253,9 тыс. рублей;</w:t>
      </w:r>
    </w:p>
    <w:p w14:paraId="601E5A0B" w14:textId="77777777" w:rsidR="00C91843" w:rsidRDefault="00C91843" w:rsidP="00C918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  - применено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Pr="00C02199">
        <w:rPr>
          <w:rFonts w:ascii="Times New Roman" w:eastAsia="Times New Roman" w:hAnsi="Times New Roman" w:cs="Times New Roman"/>
          <w:sz w:val="28"/>
          <w:szCs w:val="28"/>
        </w:rPr>
        <w:t xml:space="preserve"> мер дисциплинарной ответственности к лицам, виновным в допущенных нарушениях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7714D1D" w14:textId="77777777" w:rsidR="00C91843" w:rsidRPr="00C02199" w:rsidRDefault="00C91843" w:rsidP="00C918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возбуждено  3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административных дела по материалам Контрольно-счетной палаты. </w:t>
      </w:r>
    </w:p>
    <w:p w14:paraId="2A4F4EEF" w14:textId="77777777" w:rsidR="00A72441" w:rsidRDefault="00A72441" w:rsidP="00A72441">
      <w:pPr>
        <w:tabs>
          <w:tab w:val="left" w:pos="0"/>
        </w:tabs>
        <w:spacing w:after="0" w:line="240" w:lineRule="auto"/>
        <w:ind w:firstLine="709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3F93E5B0" w14:textId="28D346B9" w:rsidR="00A72441" w:rsidRPr="00481532" w:rsidRDefault="00A72441" w:rsidP="00A7244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81532">
        <w:rPr>
          <w:rFonts w:ascii="Times New Roman" w:hAnsi="Times New Roman" w:cs="Times New Roman"/>
          <w:bCs/>
          <w:sz w:val="28"/>
          <w:szCs w:val="28"/>
        </w:rPr>
        <w:t>4. О</w:t>
      </w:r>
      <w:r w:rsidR="00481532">
        <w:rPr>
          <w:rFonts w:ascii="Times New Roman" w:hAnsi="Times New Roman" w:cs="Times New Roman"/>
          <w:bCs/>
          <w:sz w:val="28"/>
          <w:szCs w:val="28"/>
        </w:rPr>
        <w:t>РГАНИЗАЦИОННАЯ И ИНФОРМАЦИОННАЯ</w:t>
      </w:r>
      <w:r w:rsidRPr="0048153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81532">
        <w:rPr>
          <w:rFonts w:ascii="Times New Roman" w:eastAsia="Times New Roman" w:hAnsi="Times New Roman" w:cs="Times New Roman"/>
          <w:bCs/>
          <w:sz w:val="28"/>
          <w:szCs w:val="28"/>
        </w:rPr>
        <w:t>ДЕЯТЕЛЬНОСТЬ</w:t>
      </w:r>
      <w:r w:rsidRPr="0048153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7DF79FD" w14:textId="2BE16E79" w:rsidR="00A72441" w:rsidRPr="00481532" w:rsidRDefault="00A72441" w:rsidP="00A7244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81532">
        <w:rPr>
          <w:rFonts w:ascii="Times New Roman" w:hAnsi="Times New Roman" w:cs="Times New Roman"/>
          <w:bCs/>
          <w:sz w:val="28"/>
          <w:szCs w:val="28"/>
        </w:rPr>
        <w:t>К</w:t>
      </w:r>
      <w:r w:rsidR="00481532">
        <w:rPr>
          <w:rFonts w:ascii="Times New Roman" w:hAnsi="Times New Roman" w:cs="Times New Roman"/>
          <w:bCs/>
          <w:sz w:val="28"/>
          <w:szCs w:val="28"/>
        </w:rPr>
        <w:t>ОНТРОЛЬНО-СЧЕТНОЙ ПАЛАТЫ</w:t>
      </w:r>
    </w:p>
    <w:p w14:paraId="4357ABB6" w14:textId="77777777" w:rsidR="00A72441" w:rsidRDefault="00A72441" w:rsidP="00A7244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6345ED" w14:textId="447920E0" w:rsidR="00A72441" w:rsidRDefault="00A72441" w:rsidP="00B903BA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деятельности </w:t>
      </w:r>
      <w:r w:rsidR="00F71801">
        <w:rPr>
          <w:rFonts w:ascii="Times New Roman" w:hAnsi="Times New Roman" w:cs="Times New Roman"/>
          <w:sz w:val="28"/>
          <w:szCs w:val="28"/>
        </w:rPr>
        <w:t>Контрольно-счетной палаты в 2025</w:t>
      </w:r>
      <w:r>
        <w:rPr>
          <w:rFonts w:ascii="Times New Roman" w:hAnsi="Times New Roman" w:cs="Times New Roman"/>
          <w:sz w:val="28"/>
          <w:szCs w:val="28"/>
        </w:rPr>
        <w:t xml:space="preserve"> году основывалась на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Федеральном законе от 07 февраля 2011 года №6-ФЗ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Положении о Контрольно-счетной палате муниципального образования Белореченский район Краснодарского края</w:t>
      </w:r>
      <w:r>
        <w:rPr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Регламенте КСП и стандартах.</w:t>
      </w:r>
    </w:p>
    <w:p w14:paraId="1C7E62A7" w14:textId="77777777" w:rsidR="00A72441" w:rsidRDefault="00A72441" w:rsidP="00B903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КСП предоставляется, по установленным формам отчетности, информация об итогах деятельности в Контрольно-счетную палату Краснодарского края.</w:t>
      </w:r>
    </w:p>
    <w:p w14:paraId="379B5412" w14:textId="2F52F8A7" w:rsidR="00A72441" w:rsidRDefault="00A72441" w:rsidP="00B9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реализации Федерального закона от 09 февраля 2009 г.                 №8-ФЗ «Об обеспечении доступа к информации о деятельности государственных органов и органов местного самоуправления», КСП на официальном сайте муниципального образования Белореченский район Краснодарского края (http://www.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adm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belorechensk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в разделе «Контрольно-счетная палата» размещает информацию о Контрольно-счетной палате муниципального образования Белореченский район Краснодарского края. </w:t>
      </w:r>
    </w:p>
    <w:p w14:paraId="3F7F9288" w14:textId="77777777" w:rsidR="00B903BA" w:rsidRDefault="00A72441" w:rsidP="00B9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страницах размещается и актуализируется информация о годовых планах, проведенных контрольных и экспертно-аналитических мероприятиях, о выявленных нарушениях, о внесенных представлениях.</w:t>
      </w:r>
    </w:p>
    <w:p w14:paraId="3E3D8509" w14:textId="13E1261B" w:rsidR="00A72441" w:rsidRPr="00B903BA" w:rsidRDefault="00A72441" w:rsidP="00B90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проведенных КСП мероприятий в виде отчетов, экспертных заключений и аналитических записок направлялись главам поселений, председателям Советов.</w:t>
      </w:r>
    </w:p>
    <w:p w14:paraId="0D7E0C8A" w14:textId="77777777" w:rsidR="00A72441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D79F970" w14:textId="77777777" w:rsidR="00360F05" w:rsidRDefault="00360F05" w:rsidP="00B61F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B6300FA" w14:textId="77777777" w:rsidR="00360F05" w:rsidRDefault="00360F05" w:rsidP="00B61F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7B3C45A" w14:textId="107F1559" w:rsidR="00A72441" w:rsidRPr="00B61FE7" w:rsidRDefault="00A72441" w:rsidP="00B61F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1FE7">
        <w:rPr>
          <w:rFonts w:ascii="Times New Roman" w:eastAsia="Times New Roman" w:hAnsi="Times New Roman" w:cs="Times New Roman"/>
          <w:sz w:val="28"/>
          <w:szCs w:val="28"/>
        </w:rPr>
        <w:t>5. В</w:t>
      </w:r>
      <w:r w:rsidR="00B61FE7">
        <w:rPr>
          <w:rFonts w:ascii="Times New Roman" w:eastAsia="Times New Roman" w:hAnsi="Times New Roman" w:cs="Times New Roman"/>
          <w:sz w:val="28"/>
          <w:szCs w:val="28"/>
        </w:rPr>
        <w:t>ЗАИМОДЕЙСТВИЕ С ГОСУДАРСТВЕННЫМИ</w:t>
      </w:r>
      <w:r w:rsidRPr="00B61FE7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06808FB5" w14:textId="13CD981A" w:rsidR="00A72441" w:rsidRPr="00B61FE7" w:rsidRDefault="00B61FE7" w:rsidP="00B61F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МУНИЦИПАЛЬНЫМИ И ПРАВООХРАНИТЕЛЬНЫМИ ОРГАНАМИ</w:t>
      </w:r>
    </w:p>
    <w:p w14:paraId="0D15D285" w14:textId="77777777" w:rsidR="00A72441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93A01E6" w14:textId="4F2C91BA" w:rsidR="00A72441" w:rsidRDefault="00A72441" w:rsidP="004205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Эффективное решение задач, стоящих перед КСП во многом связано с обеспечением взаимодействия финансово-контрольных органов между собой, а также с государственными, муниципальными и правоохранительными органами.</w:t>
      </w:r>
    </w:p>
    <w:p w14:paraId="61679644" w14:textId="6C2CF9E1" w:rsidR="00A72441" w:rsidRDefault="0086040B" w:rsidP="004205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2025</w:t>
      </w:r>
      <w:r w:rsidR="00A72441">
        <w:rPr>
          <w:rFonts w:ascii="Times New Roman" w:eastAsia="Times New Roman" w:hAnsi="Times New Roman" w:cs="Times New Roman"/>
          <w:sz w:val="28"/>
          <w:szCs w:val="28"/>
        </w:rPr>
        <w:t xml:space="preserve"> году осуществлялось тесное и конструктивное взаимодействие с Советом муниципального образования Белореченский муниципальный район Краснодарского края. Помимо представления Совету отчетов о результатах деятельности КСП, обсуждались вопросы формирования плана работы К</w:t>
      </w:r>
      <w:r>
        <w:rPr>
          <w:rFonts w:ascii="Times New Roman" w:eastAsia="Times New Roman" w:hAnsi="Times New Roman" w:cs="Times New Roman"/>
          <w:sz w:val="28"/>
          <w:szCs w:val="28"/>
        </w:rPr>
        <w:t>онтрольно-счетной палаты на 2026</w:t>
      </w:r>
      <w:r w:rsidR="00A72441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14:paraId="5DFC9401" w14:textId="3D3FCDB6" w:rsidR="00A72441" w:rsidRDefault="00A72441" w:rsidP="004205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течение отчетного периода председатель КСП принимала участие в работе постоянных комиссий и в заседаниях Совета, публичных слушаниях по годовому отчету, проекту бюджета и других мероприятиях.</w:t>
      </w:r>
    </w:p>
    <w:p w14:paraId="4F6A31DF" w14:textId="77777777" w:rsidR="0086040B" w:rsidRDefault="0086040B" w:rsidP="0086040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Специалисты</w:t>
      </w:r>
      <w:r w:rsidRPr="005D7901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Контрольно-счетной палаты муниципального образования Белореченский муниципальный район 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были привлечены </w:t>
      </w:r>
      <w:r w:rsidRPr="005D7901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5- </w:t>
      </w:r>
      <w:proofErr w:type="spellStart"/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ти</w:t>
      </w:r>
      <w:proofErr w:type="spellEnd"/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  <w:r w:rsidRPr="005D7901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проверкам Контрольно-счетной палаты Краснодарского края,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к двум проверкам </w:t>
      </w:r>
      <w:r w:rsidRPr="005D7901">
        <w:rPr>
          <w:rFonts w:ascii="Times New Roman" w:eastAsia="Times New Roman" w:hAnsi="Times New Roman" w:cs="Times New Roman"/>
          <w:color w:val="00000A"/>
          <w:sz w:val="28"/>
          <w:szCs w:val="28"/>
        </w:rPr>
        <w:t>Следственного отдела по Белореченскому району СУ СК РФ по Краснодарскому краю.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Материалы проверок переданы в Контрольно-счетную палату Краснодарского края и в Следственный отдел</w:t>
      </w:r>
      <w:r w:rsidRPr="005D7901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по Белореченскому району СУ СК РФ по Краснодарскому краю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.</w:t>
      </w:r>
    </w:p>
    <w:p w14:paraId="4C0B2574" w14:textId="77777777" w:rsidR="00A72441" w:rsidRDefault="00A72441" w:rsidP="00A7244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62A89F0B" w14:textId="1020D5A5" w:rsidR="00A72441" w:rsidRPr="00703A3C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03A3C">
        <w:rPr>
          <w:rFonts w:ascii="Times New Roman" w:hAnsi="Times New Roman" w:cs="Times New Roman"/>
          <w:bCs/>
          <w:sz w:val="28"/>
          <w:szCs w:val="28"/>
        </w:rPr>
        <w:t>6. О</w:t>
      </w:r>
      <w:r w:rsidR="00703A3C">
        <w:rPr>
          <w:rFonts w:ascii="Times New Roman" w:hAnsi="Times New Roman" w:cs="Times New Roman"/>
          <w:bCs/>
          <w:sz w:val="28"/>
          <w:szCs w:val="28"/>
        </w:rPr>
        <w:t>СНОВНЫЕ НАПРАВЛЕНИЯ ДЕЯТЕЛЬНОСТИ</w:t>
      </w:r>
      <w:r w:rsidRPr="00703A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3A3C">
        <w:rPr>
          <w:rFonts w:ascii="Times New Roman" w:hAnsi="Times New Roman" w:cs="Times New Roman"/>
          <w:bCs/>
          <w:sz w:val="28"/>
          <w:szCs w:val="28"/>
        </w:rPr>
        <w:t>В</w:t>
      </w:r>
      <w:r w:rsidR="00F71801">
        <w:rPr>
          <w:rFonts w:ascii="Times New Roman" w:hAnsi="Times New Roman" w:cs="Times New Roman"/>
          <w:bCs/>
          <w:sz w:val="28"/>
          <w:szCs w:val="28"/>
        </w:rPr>
        <w:t xml:space="preserve"> 2026</w:t>
      </w:r>
      <w:r w:rsidRPr="00703A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3A3C">
        <w:rPr>
          <w:rFonts w:ascii="Times New Roman" w:hAnsi="Times New Roman" w:cs="Times New Roman"/>
          <w:bCs/>
          <w:sz w:val="28"/>
          <w:szCs w:val="28"/>
        </w:rPr>
        <w:t>ГОДУ</w:t>
      </w:r>
    </w:p>
    <w:p w14:paraId="79EA42E8" w14:textId="77777777" w:rsidR="00A72441" w:rsidRDefault="00A72441" w:rsidP="00A72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15BD49" w14:textId="5D280C20" w:rsidR="00A72441" w:rsidRDefault="00A72441" w:rsidP="0076054C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План работы К</w:t>
      </w:r>
      <w:r w:rsidR="001D5707">
        <w:rPr>
          <w:rFonts w:ascii="Times New Roman" w:hAnsi="Times New Roman" w:cs="Times New Roman"/>
          <w:sz w:val="28"/>
          <w:szCs w:val="28"/>
        </w:rPr>
        <w:t>онтрольно-счетной палаты на 2026</w:t>
      </w:r>
      <w:r>
        <w:rPr>
          <w:rFonts w:ascii="Times New Roman" w:hAnsi="Times New Roman" w:cs="Times New Roman"/>
          <w:sz w:val="28"/>
          <w:szCs w:val="28"/>
        </w:rPr>
        <w:t xml:space="preserve"> год состоит из экспертно-аналитических и контрольных мероприятиях, среди которых приоритетными по-прежнему являются мероприятий по контролю за исполнением местного бюджета и расходованием бюджетных средств, а также иной организационной и информационной деятельности. </w:t>
      </w:r>
    </w:p>
    <w:p w14:paraId="7C0B6EDC" w14:textId="3A8D7A05" w:rsidR="00A72441" w:rsidRDefault="001D5707" w:rsidP="007605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на 2026</w:t>
      </w:r>
      <w:r w:rsidR="00A72441">
        <w:rPr>
          <w:rFonts w:ascii="Times New Roman" w:hAnsi="Times New Roman" w:cs="Times New Roman"/>
          <w:sz w:val="28"/>
          <w:szCs w:val="28"/>
        </w:rPr>
        <w:t xml:space="preserve"> год составлен с учетом предложений Совета муниципального образования Белореченский муниципальный район Краснодарского края и глав поселений Белореченского муниципального района Краснодарского края, Белореченской межрайонной прокуратуры, утвержден приказом пре</w:t>
      </w:r>
      <w:r>
        <w:rPr>
          <w:rFonts w:ascii="Times New Roman" w:hAnsi="Times New Roman" w:cs="Times New Roman"/>
          <w:sz w:val="28"/>
          <w:szCs w:val="28"/>
        </w:rPr>
        <w:t>дседателя КСП от 25 декабря 2025 г.  № 14</w:t>
      </w:r>
      <w:r w:rsidR="00A72441">
        <w:rPr>
          <w:rFonts w:ascii="Times New Roman" w:hAnsi="Times New Roman" w:cs="Times New Roman"/>
          <w:sz w:val="28"/>
          <w:szCs w:val="28"/>
        </w:rPr>
        <w:t>-од и размещен на официальном сайте администрации муниципального образования Белореченский муниципальный район Краснодарского края.</w:t>
      </w:r>
    </w:p>
    <w:p w14:paraId="5DA8E9DA" w14:textId="4E5D8487" w:rsidR="00A72441" w:rsidRDefault="00A72441" w:rsidP="007605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</w:t>
      </w:r>
      <w:r w:rsidR="001D5707">
        <w:rPr>
          <w:rFonts w:ascii="Times New Roman" w:hAnsi="Times New Roman" w:cs="Times New Roman"/>
          <w:sz w:val="28"/>
          <w:szCs w:val="28"/>
        </w:rPr>
        <w:t>026</w:t>
      </w:r>
      <w:r>
        <w:rPr>
          <w:rFonts w:ascii="Times New Roman" w:hAnsi="Times New Roman" w:cs="Times New Roman"/>
          <w:sz w:val="28"/>
          <w:szCs w:val="28"/>
        </w:rPr>
        <w:t xml:space="preserve"> году Контрольно-счетной палатой будет продолжена работа по аудиту закупок, в том числе анализу и оценке достижения целей осуществления закупок за счет средств бюджета муниципального района, бюджетов городского и сельских поселений.     </w:t>
      </w:r>
    </w:p>
    <w:p w14:paraId="34203AD2" w14:textId="77777777" w:rsidR="00A72441" w:rsidRDefault="00A72441" w:rsidP="007605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Важным направлением деятельности останется межмуниципальное сотрудничество, участие в мероприятиях, организуемых Контрольно-счетной палатой Краснодарского края, взаимодействие с межрайонной прокуратурой Белореченского района, администрацией муниципального образования Белореченский муниципальный район Краснодарского края, администрациями Белореченского городского и сельских поселений. </w:t>
      </w:r>
    </w:p>
    <w:p w14:paraId="537D4FF9" w14:textId="77777777" w:rsidR="00A72441" w:rsidRDefault="00A72441" w:rsidP="007605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осуществления основных направлений деятельности Контрольно-счётной палаты необходимо проведение разъяснительной работы, направленной на предупреждение нарушений в финансово-бюджетной сфере и повышение финансовой дисциплины объектов контроля. </w:t>
      </w:r>
    </w:p>
    <w:p w14:paraId="0971DA74" w14:textId="6AF69718" w:rsidR="00A72441" w:rsidRDefault="00A72441" w:rsidP="0076054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Важными составляющими в работе </w:t>
      </w:r>
      <w:r w:rsidR="001D5707">
        <w:rPr>
          <w:rFonts w:ascii="Times New Roman" w:hAnsi="Times New Roman" w:cs="Times New Roman"/>
          <w:sz w:val="28"/>
          <w:szCs w:val="28"/>
        </w:rPr>
        <w:t>Контрольно-счетной палаты в 2026</w:t>
      </w:r>
      <w:r>
        <w:rPr>
          <w:rFonts w:ascii="Times New Roman" w:hAnsi="Times New Roman" w:cs="Times New Roman"/>
          <w:sz w:val="28"/>
          <w:szCs w:val="28"/>
        </w:rPr>
        <w:t xml:space="preserve"> году остаются обеспечение методологического единства, качества организации и осуществления внешнего муниципального финансового контроля, повышение результативности контрольной и экспертно-аналитической деятельности, дальнейшее конструктивное взаимодействие с Советом муниципального образования Белореченский муниципальный район Краснодарского края, главами администраций  муниципального образования Белореченский муниципальный  район  Краснодарского края и поселений Белореченского муниципального района Краснодарского края  по реализации рекомендаций Контрольно-счетной палаты, направленных на совершенствование нормативно-правовой базы, принятие мер по устранению и профилактике нарушений. </w:t>
      </w:r>
    </w:p>
    <w:p w14:paraId="09DCB1B4" w14:textId="5F59D503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321D49F" w14:textId="77777777" w:rsidR="0076054C" w:rsidRDefault="0076054C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9A0674" w14:textId="77777777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14:paraId="19F67599" w14:textId="58BF6E37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</w:p>
    <w:p w14:paraId="1F0A1FF6" w14:textId="77777777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6278EEBE" w14:textId="77777777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14:paraId="546BC8B6" w14:textId="77777777" w:rsidR="00A72441" w:rsidRDefault="00A72441" w:rsidP="00A7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Л.Н. Нефедьева</w:t>
      </w:r>
    </w:p>
    <w:p w14:paraId="5BF785FD" w14:textId="6F6299DA" w:rsidR="00EF6089" w:rsidRPr="00E24F5A" w:rsidRDefault="00EF6089" w:rsidP="00A724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EF6089" w:rsidRPr="00E24F5A" w:rsidSect="000D4D1B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B9820" w14:textId="77777777" w:rsidR="00CF2FC5" w:rsidRDefault="00CF2FC5" w:rsidP="00924623">
      <w:pPr>
        <w:spacing w:after="0" w:line="240" w:lineRule="auto"/>
      </w:pPr>
      <w:r>
        <w:separator/>
      </w:r>
    </w:p>
  </w:endnote>
  <w:endnote w:type="continuationSeparator" w:id="0">
    <w:p w14:paraId="038D6D82" w14:textId="77777777" w:rsidR="00CF2FC5" w:rsidRDefault="00CF2FC5" w:rsidP="00924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99235" w14:textId="77777777" w:rsidR="00CF2FC5" w:rsidRDefault="00CF2FC5" w:rsidP="00924623">
      <w:pPr>
        <w:spacing w:after="0" w:line="240" w:lineRule="auto"/>
      </w:pPr>
      <w:r>
        <w:separator/>
      </w:r>
    </w:p>
  </w:footnote>
  <w:footnote w:type="continuationSeparator" w:id="0">
    <w:p w14:paraId="667BFF3B" w14:textId="77777777" w:rsidR="00CF2FC5" w:rsidRDefault="00CF2FC5" w:rsidP="00924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3219034"/>
      <w:docPartObj>
        <w:docPartGallery w:val="Page Numbers (Top of Page)"/>
        <w:docPartUnique/>
      </w:docPartObj>
    </w:sdtPr>
    <w:sdtContent>
      <w:p w14:paraId="5F4BD760" w14:textId="685E8BFB" w:rsidR="00B36DAB" w:rsidRDefault="00B36DA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4DF">
          <w:rPr>
            <w:noProof/>
          </w:rPr>
          <w:t>9</w:t>
        </w:r>
        <w:r>
          <w:fldChar w:fldCharType="end"/>
        </w:r>
      </w:p>
    </w:sdtContent>
  </w:sdt>
  <w:p w14:paraId="0BBC57EE" w14:textId="77777777" w:rsidR="00B36DAB" w:rsidRDefault="00B36DA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E401D"/>
    <w:multiLevelType w:val="hybridMultilevel"/>
    <w:tmpl w:val="8FDC57E4"/>
    <w:lvl w:ilvl="0" w:tplc="7ACEAFAA">
      <w:start w:val="3"/>
      <w:numFmt w:val="decimal"/>
      <w:lvlText w:val="%1."/>
      <w:lvlJc w:val="left"/>
      <w:pPr>
        <w:ind w:left="3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34" w:hanging="360"/>
      </w:pPr>
    </w:lvl>
    <w:lvl w:ilvl="2" w:tplc="0419001B" w:tentative="1">
      <w:start w:val="1"/>
      <w:numFmt w:val="lowerRoman"/>
      <w:lvlText w:val="%3."/>
      <w:lvlJc w:val="right"/>
      <w:pPr>
        <w:ind w:left="4854" w:hanging="180"/>
      </w:pPr>
    </w:lvl>
    <w:lvl w:ilvl="3" w:tplc="0419000F" w:tentative="1">
      <w:start w:val="1"/>
      <w:numFmt w:val="decimal"/>
      <w:lvlText w:val="%4."/>
      <w:lvlJc w:val="left"/>
      <w:pPr>
        <w:ind w:left="5574" w:hanging="360"/>
      </w:pPr>
    </w:lvl>
    <w:lvl w:ilvl="4" w:tplc="04190019" w:tentative="1">
      <w:start w:val="1"/>
      <w:numFmt w:val="lowerLetter"/>
      <w:lvlText w:val="%5."/>
      <w:lvlJc w:val="left"/>
      <w:pPr>
        <w:ind w:left="6294" w:hanging="360"/>
      </w:pPr>
    </w:lvl>
    <w:lvl w:ilvl="5" w:tplc="0419001B" w:tentative="1">
      <w:start w:val="1"/>
      <w:numFmt w:val="lowerRoman"/>
      <w:lvlText w:val="%6."/>
      <w:lvlJc w:val="right"/>
      <w:pPr>
        <w:ind w:left="7014" w:hanging="180"/>
      </w:pPr>
    </w:lvl>
    <w:lvl w:ilvl="6" w:tplc="0419000F" w:tentative="1">
      <w:start w:val="1"/>
      <w:numFmt w:val="decimal"/>
      <w:lvlText w:val="%7."/>
      <w:lvlJc w:val="left"/>
      <w:pPr>
        <w:ind w:left="7734" w:hanging="360"/>
      </w:pPr>
    </w:lvl>
    <w:lvl w:ilvl="7" w:tplc="04190019" w:tentative="1">
      <w:start w:val="1"/>
      <w:numFmt w:val="lowerLetter"/>
      <w:lvlText w:val="%8."/>
      <w:lvlJc w:val="left"/>
      <w:pPr>
        <w:ind w:left="8454" w:hanging="360"/>
      </w:pPr>
    </w:lvl>
    <w:lvl w:ilvl="8" w:tplc="041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1" w15:restartNumberingAfterBreak="0">
    <w:nsid w:val="0D301CB4"/>
    <w:multiLevelType w:val="hybridMultilevel"/>
    <w:tmpl w:val="6B980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31FAB"/>
    <w:multiLevelType w:val="multilevel"/>
    <w:tmpl w:val="833AD1D2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3" w15:restartNumberingAfterBreak="0">
    <w:nsid w:val="434278D0"/>
    <w:multiLevelType w:val="multilevel"/>
    <w:tmpl w:val="24F0913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 w16cid:durableId="1275015701">
    <w:abstractNumId w:val="2"/>
  </w:num>
  <w:num w:numId="2" w16cid:durableId="2048144217">
    <w:abstractNumId w:val="3"/>
  </w:num>
  <w:num w:numId="3" w16cid:durableId="1230073668">
    <w:abstractNumId w:val="0"/>
  </w:num>
  <w:num w:numId="4" w16cid:durableId="16540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6089"/>
    <w:rsid w:val="00037146"/>
    <w:rsid w:val="00041514"/>
    <w:rsid w:val="00054891"/>
    <w:rsid w:val="000B5DB2"/>
    <w:rsid w:val="000B5DDA"/>
    <w:rsid w:val="000D4D1B"/>
    <w:rsid w:val="00111DEE"/>
    <w:rsid w:val="00173BA7"/>
    <w:rsid w:val="001D5707"/>
    <w:rsid w:val="002029E2"/>
    <w:rsid w:val="00205BDC"/>
    <w:rsid w:val="00215E28"/>
    <w:rsid w:val="00245E0D"/>
    <w:rsid w:val="0026292E"/>
    <w:rsid w:val="0027173E"/>
    <w:rsid w:val="00285553"/>
    <w:rsid w:val="002A7580"/>
    <w:rsid w:val="002C74C5"/>
    <w:rsid w:val="002E0195"/>
    <w:rsid w:val="002F0B5C"/>
    <w:rsid w:val="00303EBC"/>
    <w:rsid w:val="003379A9"/>
    <w:rsid w:val="00360F05"/>
    <w:rsid w:val="00365AEC"/>
    <w:rsid w:val="003710B4"/>
    <w:rsid w:val="003A7F74"/>
    <w:rsid w:val="003D468B"/>
    <w:rsid w:val="003E0DBB"/>
    <w:rsid w:val="004205CA"/>
    <w:rsid w:val="004214C0"/>
    <w:rsid w:val="00481532"/>
    <w:rsid w:val="004F502B"/>
    <w:rsid w:val="00524C66"/>
    <w:rsid w:val="00581E13"/>
    <w:rsid w:val="00584A8D"/>
    <w:rsid w:val="005D6F04"/>
    <w:rsid w:val="006075AA"/>
    <w:rsid w:val="006139D9"/>
    <w:rsid w:val="00621D53"/>
    <w:rsid w:val="00631DAC"/>
    <w:rsid w:val="00671F65"/>
    <w:rsid w:val="0067754B"/>
    <w:rsid w:val="00680D40"/>
    <w:rsid w:val="006A6BB7"/>
    <w:rsid w:val="006C5284"/>
    <w:rsid w:val="006E0B7C"/>
    <w:rsid w:val="006F0471"/>
    <w:rsid w:val="00703A3C"/>
    <w:rsid w:val="0071552F"/>
    <w:rsid w:val="007374CB"/>
    <w:rsid w:val="007471F1"/>
    <w:rsid w:val="00756B1A"/>
    <w:rsid w:val="0076054C"/>
    <w:rsid w:val="00780331"/>
    <w:rsid w:val="007D3DBF"/>
    <w:rsid w:val="007E036F"/>
    <w:rsid w:val="00803A65"/>
    <w:rsid w:val="00816A3C"/>
    <w:rsid w:val="00825160"/>
    <w:rsid w:val="0086040B"/>
    <w:rsid w:val="008B64E5"/>
    <w:rsid w:val="00924623"/>
    <w:rsid w:val="0096573A"/>
    <w:rsid w:val="00966E44"/>
    <w:rsid w:val="00985FE8"/>
    <w:rsid w:val="009B16BA"/>
    <w:rsid w:val="009C1C69"/>
    <w:rsid w:val="009E0018"/>
    <w:rsid w:val="00A21D73"/>
    <w:rsid w:val="00A521AF"/>
    <w:rsid w:val="00A72441"/>
    <w:rsid w:val="00A870BC"/>
    <w:rsid w:val="00AE00C6"/>
    <w:rsid w:val="00AF2146"/>
    <w:rsid w:val="00B36DAB"/>
    <w:rsid w:val="00B61FE7"/>
    <w:rsid w:val="00B7438F"/>
    <w:rsid w:val="00B867CC"/>
    <w:rsid w:val="00B903BA"/>
    <w:rsid w:val="00B91BED"/>
    <w:rsid w:val="00B92564"/>
    <w:rsid w:val="00B966C4"/>
    <w:rsid w:val="00BB659D"/>
    <w:rsid w:val="00BE600B"/>
    <w:rsid w:val="00BF79F9"/>
    <w:rsid w:val="00C0004B"/>
    <w:rsid w:val="00C110A3"/>
    <w:rsid w:val="00C14914"/>
    <w:rsid w:val="00C16F75"/>
    <w:rsid w:val="00C25B0E"/>
    <w:rsid w:val="00C31863"/>
    <w:rsid w:val="00C61610"/>
    <w:rsid w:val="00C91843"/>
    <w:rsid w:val="00CB7D34"/>
    <w:rsid w:val="00CC0C77"/>
    <w:rsid w:val="00CD1928"/>
    <w:rsid w:val="00CE3E7B"/>
    <w:rsid w:val="00CF0FF1"/>
    <w:rsid w:val="00CF2FC5"/>
    <w:rsid w:val="00D03E60"/>
    <w:rsid w:val="00D362BB"/>
    <w:rsid w:val="00D364F2"/>
    <w:rsid w:val="00D64C52"/>
    <w:rsid w:val="00D77C07"/>
    <w:rsid w:val="00D80E90"/>
    <w:rsid w:val="00D9420F"/>
    <w:rsid w:val="00DB3C27"/>
    <w:rsid w:val="00DB4377"/>
    <w:rsid w:val="00DE4FCB"/>
    <w:rsid w:val="00DE72DF"/>
    <w:rsid w:val="00E24F5A"/>
    <w:rsid w:val="00E3756B"/>
    <w:rsid w:val="00E4715A"/>
    <w:rsid w:val="00E50ECA"/>
    <w:rsid w:val="00E92E11"/>
    <w:rsid w:val="00E9564A"/>
    <w:rsid w:val="00EB0D26"/>
    <w:rsid w:val="00EF6089"/>
    <w:rsid w:val="00F073A7"/>
    <w:rsid w:val="00F13EB8"/>
    <w:rsid w:val="00F53327"/>
    <w:rsid w:val="00F60B92"/>
    <w:rsid w:val="00F71801"/>
    <w:rsid w:val="00F731FE"/>
    <w:rsid w:val="00F974DF"/>
    <w:rsid w:val="00FD66B6"/>
    <w:rsid w:val="00FF5A72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D3D88"/>
  <w15:docId w15:val="{559A1014-A440-4442-A5C0-168F0E54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4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4C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4623"/>
  </w:style>
  <w:style w:type="paragraph" w:styleId="a7">
    <w:name w:val="footer"/>
    <w:basedOn w:val="a"/>
    <w:link w:val="a8"/>
    <w:uiPriority w:val="99"/>
    <w:unhideWhenUsed/>
    <w:rsid w:val="0092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4623"/>
  </w:style>
  <w:style w:type="paragraph" w:styleId="a9">
    <w:name w:val="List Paragraph"/>
    <w:basedOn w:val="a"/>
    <w:uiPriority w:val="34"/>
    <w:qFormat/>
    <w:rsid w:val="0092462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379A9"/>
    <w:rPr>
      <w:rFonts w:ascii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unhideWhenUsed/>
    <w:rsid w:val="00A724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A7244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A72441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E3384-3147-4692-835F-C73A61BAC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3071</Words>
  <Characters>17508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Виолетта</dc:creator>
  <cp:keywords/>
  <dc:description/>
  <cp:lastModifiedBy>RePack by Diakov</cp:lastModifiedBy>
  <cp:revision>94</cp:revision>
  <cp:lastPrinted>2025-03-13T08:22:00Z</cp:lastPrinted>
  <dcterms:created xsi:type="dcterms:W3CDTF">2020-12-14T05:53:00Z</dcterms:created>
  <dcterms:modified xsi:type="dcterms:W3CDTF">2026-03-24T06:19:00Z</dcterms:modified>
</cp:coreProperties>
</file>